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D5FE9" w14:textId="5F6A31CC" w:rsidR="009718A3" w:rsidRDefault="009718A3" w:rsidP="009C6151">
      <w:pPr>
        <w:rPr>
          <w:rFonts w:ascii="Times New Roman" w:hAnsi="Times New Roman" w:cs="Times New Roman"/>
          <w:b/>
          <w:bCs/>
          <w:sz w:val="24"/>
          <w:szCs w:val="24"/>
        </w:rPr>
      </w:pPr>
      <w:r>
        <w:rPr>
          <w:rFonts w:ascii="Times New Roman" w:hAnsi="Times New Roman" w:cs="Times New Roman"/>
          <w:b/>
          <w:bCs/>
          <w:sz w:val="24"/>
          <w:szCs w:val="24"/>
        </w:rPr>
        <w:t>MARSHALL &amp; CO</w:t>
      </w:r>
      <w:r>
        <w:rPr>
          <w:rFonts w:ascii="Times New Roman" w:hAnsi="Times New Roman" w:cs="Times New Roman"/>
          <w:b/>
          <w:bCs/>
          <w:sz w:val="24"/>
          <w:szCs w:val="24"/>
        </w:rPr>
        <w:tab/>
      </w:r>
    </w:p>
    <w:p w14:paraId="1F6D7BCD" w14:textId="1D30EF43" w:rsidR="009C6151" w:rsidRPr="00C53FD4" w:rsidRDefault="009C6151" w:rsidP="009C6151">
      <w:pPr>
        <w:rPr>
          <w:rFonts w:ascii="Times New Roman" w:hAnsi="Times New Roman" w:cs="Times New Roman"/>
          <w:b/>
          <w:bCs/>
          <w:sz w:val="24"/>
          <w:szCs w:val="24"/>
        </w:rPr>
      </w:pPr>
      <w:r w:rsidRPr="00C53FD4">
        <w:rPr>
          <w:rFonts w:ascii="Times New Roman" w:hAnsi="Times New Roman" w:cs="Times New Roman"/>
          <w:b/>
          <w:bCs/>
          <w:sz w:val="24"/>
          <w:szCs w:val="24"/>
        </w:rPr>
        <w:t>Engagement Terms and Conditions</w:t>
      </w:r>
      <w:r w:rsidR="009718A3">
        <w:rPr>
          <w:rFonts w:ascii="Times New Roman" w:hAnsi="Times New Roman" w:cs="Times New Roman"/>
          <w:b/>
          <w:bCs/>
          <w:sz w:val="24"/>
          <w:szCs w:val="24"/>
        </w:rPr>
        <w:tab/>
      </w:r>
      <w:r w:rsidR="009718A3">
        <w:rPr>
          <w:rFonts w:ascii="Times New Roman" w:hAnsi="Times New Roman" w:cs="Times New Roman"/>
          <w:b/>
          <w:bCs/>
          <w:sz w:val="24"/>
          <w:szCs w:val="24"/>
        </w:rPr>
        <w:tab/>
        <w:t>Last Revised 10 September 2019</w:t>
      </w:r>
    </w:p>
    <w:p w14:paraId="463327C3"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The purpose of this schedule is to set out the standard terms of business that apply to all engagements accepted. All work carried out is subject to these terms except where changes are expressly agreed in writing.</w:t>
      </w:r>
    </w:p>
    <w:p w14:paraId="338937D6"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These standard terms of business are applicable to all types of entities (e.g. companies, LLPs, charities, friendly societies, partnerships, sole traders, pension schemes, etc.). Any reference therefore to ‘director’ or ‘company’ should be interpreted as appropriate for the entity type (e.g. partner, trustee, proprietor, charity, LLP, etc.)</w:t>
      </w:r>
    </w:p>
    <w:p w14:paraId="322FD7F9" w14:textId="77777777" w:rsidR="009C6151" w:rsidRPr="005B48AD" w:rsidRDefault="009C6151" w:rsidP="009C6151">
      <w:pPr>
        <w:rPr>
          <w:rFonts w:ascii="Times New Roman" w:hAnsi="Times New Roman" w:cs="Times New Roman"/>
          <w:i/>
          <w:iCs/>
        </w:rPr>
      </w:pPr>
      <w:r w:rsidRPr="005B48AD">
        <w:rPr>
          <w:rFonts w:ascii="Times New Roman" w:hAnsi="Times New Roman" w:cs="Times New Roman"/>
          <w:i/>
          <w:iCs/>
        </w:rPr>
        <w:t>1 Professional obligations</w:t>
      </w:r>
    </w:p>
    <w:p w14:paraId="707D2D04" w14:textId="769D6D59" w:rsidR="009C6151" w:rsidRPr="00C53FD4" w:rsidRDefault="009C6151" w:rsidP="009C6151">
      <w:pPr>
        <w:rPr>
          <w:rFonts w:ascii="Times New Roman" w:hAnsi="Times New Roman" w:cs="Times New Roman"/>
        </w:rPr>
      </w:pPr>
      <w:r w:rsidRPr="00C53FD4">
        <w:rPr>
          <w:rFonts w:ascii="Times New Roman" w:hAnsi="Times New Roman" w:cs="Times New Roman"/>
        </w:rPr>
        <w:t xml:space="preserve">1.1 As required by the Provision of Services Regulations 2009 (SI 2009/2999), the firm is registered with the Institute of Chartered Accountants in England and Wales (ICAEW), including audit </w:t>
      </w:r>
      <w:r w:rsidR="00BB7C25">
        <w:rPr>
          <w:rFonts w:ascii="Times New Roman" w:hAnsi="Times New Roman" w:cs="Times New Roman"/>
        </w:rPr>
        <w:t xml:space="preserve">and probate </w:t>
      </w:r>
      <w:r w:rsidRPr="00C53FD4">
        <w:rPr>
          <w:rFonts w:ascii="Times New Roman" w:hAnsi="Times New Roman" w:cs="Times New Roman"/>
        </w:rPr>
        <w:t xml:space="preserve">registration and the firm’s registration number is </w:t>
      </w:r>
      <w:r w:rsidR="00C53FD4">
        <w:rPr>
          <w:rFonts w:ascii="Times New Roman" w:hAnsi="Times New Roman" w:cs="Times New Roman"/>
        </w:rPr>
        <w:t>C008924284 for the sole trade Marshall &amp; Co and C002849501 for the limited company, Marshall Accountancy Limited.</w:t>
      </w:r>
      <w:r w:rsidR="00BB7C25">
        <w:rPr>
          <w:rFonts w:ascii="Times New Roman" w:hAnsi="Times New Roman" w:cs="Times New Roman"/>
        </w:rPr>
        <w:t xml:space="preserve"> The audit register can be accessed at </w:t>
      </w:r>
      <w:hyperlink r:id="rId4" w:history="1">
        <w:r w:rsidR="00BB7C25" w:rsidRPr="00DB5C33">
          <w:rPr>
            <w:rStyle w:val="Hyperlink"/>
            <w:rFonts w:ascii="Times New Roman" w:hAnsi="Times New Roman" w:cs="Times New Roman"/>
          </w:rPr>
          <w:t>www.auditregister.org.uk</w:t>
        </w:r>
      </w:hyperlink>
      <w:r w:rsidR="00BB7C25">
        <w:rPr>
          <w:rFonts w:ascii="Times New Roman" w:hAnsi="Times New Roman" w:cs="Times New Roman"/>
        </w:rPr>
        <w:t xml:space="preserve"> and </w:t>
      </w:r>
      <w:hyperlink r:id="rId5" w:history="1">
        <w:r w:rsidR="00BB7C25" w:rsidRPr="00DB5C33">
          <w:rPr>
            <w:rStyle w:val="Hyperlink"/>
            <w:rFonts w:ascii="Times New Roman" w:hAnsi="Times New Roman" w:cs="Times New Roman"/>
          </w:rPr>
          <w:t>www.cro.ie/auditors</w:t>
        </w:r>
      </w:hyperlink>
      <w:r w:rsidR="00BB7C25">
        <w:rPr>
          <w:rFonts w:ascii="Times New Roman" w:hAnsi="Times New Roman" w:cs="Times New Roman"/>
        </w:rPr>
        <w:t xml:space="preserve"> and the audit regulations can be accessed at </w:t>
      </w:r>
      <w:hyperlink r:id="rId6" w:history="1">
        <w:r w:rsidR="00BB7C25" w:rsidRPr="00DB5C33">
          <w:rPr>
            <w:rStyle w:val="Hyperlink"/>
            <w:rFonts w:ascii="Times New Roman" w:hAnsi="Times New Roman" w:cs="Times New Roman"/>
          </w:rPr>
          <w:t>www.icaew.com/regulations</w:t>
        </w:r>
      </w:hyperlink>
      <w:r w:rsidR="00BB7C25">
        <w:rPr>
          <w:rFonts w:ascii="Times New Roman" w:hAnsi="Times New Roman" w:cs="Times New Roman"/>
        </w:rPr>
        <w:t>, with the Ethical Standards for Auditors being available at www.frc.org.uk.</w:t>
      </w:r>
    </w:p>
    <w:p w14:paraId="0D34F030" w14:textId="79578EDD" w:rsidR="009C6151" w:rsidRPr="00C53FD4" w:rsidRDefault="009C6151" w:rsidP="009C6151">
      <w:pPr>
        <w:rPr>
          <w:rFonts w:ascii="Times New Roman" w:hAnsi="Times New Roman" w:cs="Times New Roman"/>
        </w:rPr>
      </w:pPr>
      <w:r w:rsidRPr="00C53FD4">
        <w:rPr>
          <w:rFonts w:ascii="Times New Roman" w:hAnsi="Times New Roman" w:cs="Times New Roman"/>
        </w:rPr>
        <w:t xml:space="preserve">1.2 We will observe and act in accordance with the byelaws and regulations of our professional body (ICAEW) together with their code of ethics. We accept instructions to act for you on this basis. </w:t>
      </w:r>
      <w:proofErr w:type="gramStart"/>
      <w:r w:rsidRPr="00C53FD4">
        <w:rPr>
          <w:rFonts w:ascii="Times New Roman" w:hAnsi="Times New Roman" w:cs="Times New Roman"/>
        </w:rPr>
        <w:t>In particular you</w:t>
      </w:r>
      <w:proofErr w:type="gramEnd"/>
      <w:r w:rsidRPr="00C53FD4">
        <w:rPr>
          <w:rFonts w:ascii="Times New Roman" w:hAnsi="Times New Roman" w:cs="Times New Roman"/>
        </w:rPr>
        <w:t xml:space="preserve"> give us authority to correct errors made by HM Revenue &amp; Customs where we become aware of them. We will not be liable for any loss, damage or cost arising from our compliance with statutory or regulatory obligations.</w:t>
      </w:r>
    </w:p>
    <w:p w14:paraId="42EF0D1F"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Professional indemnity insurance</w:t>
      </w:r>
    </w:p>
    <w:p w14:paraId="67D73421"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xml:space="preserve">1.3 In accordance with the disclosure requirements of the Provision of Services Regulations 2009, our professional indemnity insurer is </w:t>
      </w:r>
      <w:r w:rsidR="00C53FD4">
        <w:rPr>
          <w:rFonts w:ascii="Times New Roman" w:hAnsi="Times New Roman" w:cs="Times New Roman"/>
        </w:rPr>
        <w:t>Royal and Sun Alliance</w:t>
      </w:r>
      <w:r w:rsidRPr="00C53FD4">
        <w:rPr>
          <w:rFonts w:ascii="Times New Roman" w:hAnsi="Times New Roman" w:cs="Times New Roman"/>
        </w:rPr>
        <w:t xml:space="preserve"> Limited. The territorial coverage is worldwide excluding any action for a claim brought in any court in the United States of America or Canada.</w:t>
      </w:r>
    </w:p>
    <w:p w14:paraId="45F7B5F9" w14:textId="77777777" w:rsidR="009C6151" w:rsidRPr="005B48AD" w:rsidRDefault="009C6151" w:rsidP="009C6151">
      <w:pPr>
        <w:rPr>
          <w:rFonts w:ascii="Times New Roman" w:hAnsi="Times New Roman" w:cs="Times New Roman"/>
          <w:i/>
          <w:iCs/>
        </w:rPr>
      </w:pPr>
      <w:r w:rsidRPr="005B48AD">
        <w:rPr>
          <w:rFonts w:ascii="Times New Roman" w:hAnsi="Times New Roman" w:cs="Times New Roman"/>
          <w:i/>
          <w:iCs/>
        </w:rPr>
        <w:t>2 Investment services</w:t>
      </w:r>
    </w:p>
    <w:p w14:paraId="4B0CDF15" w14:textId="3B723546" w:rsidR="009C6151" w:rsidRPr="00C53FD4" w:rsidRDefault="009C6151" w:rsidP="005B48AD">
      <w:pPr>
        <w:rPr>
          <w:rFonts w:ascii="Times New Roman" w:hAnsi="Times New Roman" w:cs="Times New Roman"/>
        </w:rPr>
      </w:pPr>
      <w:r w:rsidRPr="00C53FD4">
        <w:rPr>
          <w:rFonts w:ascii="Times New Roman" w:hAnsi="Times New Roman" w:cs="Times New Roman"/>
        </w:rPr>
        <w:t xml:space="preserve">2.1 Since we are not authorised by the Financial Conduct Authority </w:t>
      </w:r>
      <w:r w:rsidR="00C53FD4">
        <w:rPr>
          <w:rFonts w:ascii="Times New Roman" w:hAnsi="Times New Roman" w:cs="Times New Roman"/>
        </w:rPr>
        <w:t xml:space="preserve">nor our professional body, </w:t>
      </w:r>
      <w:r w:rsidRPr="00C53FD4">
        <w:rPr>
          <w:rFonts w:ascii="Times New Roman" w:hAnsi="Times New Roman" w:cs="Times New Roman"/>
        </w:rPr>
        <w:t xml:space="preserve">then we </w:t>
      </w:r>
      <w:r w:rsidR="005B48AD">
        <w:rPr>
          <w:rFonts w:ascii="Times New Roman" w:hAnsi="Times New Roman" w:cs="Times New Roman"/>
        </w:rPr>
        <w:t xml:space="preserve">will </w:t>
      </w:r>
      <w:r w:rsidRPr="00C53FD4">
        <w:rPr>
          <w:rFonts w:ascii="Times New Roman" w:hAnsi="Times New Roman" w:cs="Times New Roman"/>
        </w:rPr>
        <w:t xml:space="preserve">refer you to </w:t>
      </w:r>
      <w:r w:rsidR="009718A3">
        <w:rPr>
          <w:rFonts w:ascii="Times New Roman" w:hAnsi="Times New Roman" w:cs="Times New Roman"/>
        </w:rPr>
        <w:t>a selection of</w:t>
      </w:r>
      <w:r w:rsidRPr="00C53FD4">
        <w:rPr>
          <w:rFonts w:ascii="Times New Roman" w:hAnsi="Times New Roman" w:cs="Times New Roman"/>
        </w:rPr>
        <w:t xml:space="preserve"> authorised </w:t>
      </w:r>
      <w:r w:rsidR="009718A3">
        <w:rPr>
          <w:rFonts w:ascii="Times New Roman" w:hAnsi="Times New Roman" w:cs="Times New Roman"/>
        </w:rPr>
        <w:t xml:space="preserve">firms </w:t>
      </w:r>
      <w:r w:rsidRPr="00C53FD4">
        <w:rPr>
          <w:rFonts w:ascii="Times New Roman" w:hAnsi="Times New Roman" w:cs="Times New Roman"/>
        </w:rPr>
        <w:t>if you need advice on investments</w:t>
      </w:r>
      <w:r w:rsidR="005B48AD">
        <w:rPr>
          <w:rFonts w:ascii="Times New Roman" w:hAnsi="Times New Roman" w:cs="Times New Roman"/>
        </w:rPr>
        <w:t xml:space="preserve">. </w:t>
      </w:r>
      <w:r w:rsidRPr="00C53FD4">
        <w:rPr>
          <w:rFonts w:ascii="Times New Roman" w:hAnsi="Times New Roman" w:cs="Times New Roman"/>
        </w:rPr>
        <w:t xml:space="preserve"> </w:t>
      </w:r>
    </w:p>
    <w:p w14:paraId="47D7095C"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2.</w:t>
      </w:r>
      <w:r w:rsidR="005B48AD">
        <w:rPr>
          <w:rFonts w:ascii="Times New Roman" w:hAnsi="Times New Roman" w:cs="Times New Roman"/>
        </w:rPr>
        <w:t>2</w:t>
      </w:r>
      <w:r w:rsidRPr="00C53FD4">
        <w:rPr>
          <w:rFonts w:ascii="Times New Roman" w:hAnsi="Times New Roman" w:cs="Times New Roman"/>
        </w:rPr>
        <w:t xml:space="preserve"> Where the firm is providing insurance mediation services (including fee protection), we are not authorised by the Financial Conduct Authority. However, we are included on the Register maintained by the Financial Conduct Authority so that we can carry on insurance mediation activity, which is broadly the advising on, selling, and administration of insurance contracts. This part of our business, including arrangements for complaints or redress if something goes wrong, is regulated by our professional body (ICAEW). The register can be accessed via the Financial Conduct Authority website at www.fca.org.uk/register.</w:t>
      </w:r>
    </w:p>
    <w:p w14:paraId="1F8EFB5F" w14:textId="77777777" w:rsidR="009C6151" w:rsidRPr="005B48AD" w:rsidRDefault="009C6151" w:rsidP="009C6151">
      <w:pPr>
        <w:rPr>
          <w:rFonts w:ascii="Times New Roman" w:hAnsi="Times New Roman" w:cs="Times New Roman"/>
          <w:i/>
          <w:iCs/>
        </w:rPr>
      </w:pPr>
      <w:r w:rsidRPr="005B48AD">
        <w:rPr>
          <w:rFonts w:ascii="Times New Roman" w:hAnsi="Times New Roman" w:cs="Times New Roman"/>
          <w:i/>
          <w:iCs/>
        </w:rPr>
        <w:t>3 Commissions or other benefits</w:t>
      </w:r>
    </w:p>
    <w:p w14:paraId="4B4E2309"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3.1 In some circumstances, commissions or other benefits may become payable to us or to one of our associates in respect of transactions we or such associates arrange for you, in which case you will be notified in writing of the amount and terms of payment. You consent to such commission or other benefits being retained by us or</w:t>
      </w:r>
      <w:proofErr w:type="gramStart"/>
      <w:r w:rsidRPr="00C53FD4">
        <w:rPr>
          <w:rFonts w:ascii="Times New Roman" w:hAnsi="Times New Roman" w:cs="Times New Roman"/>
        </w:rPr>
        <w:t>, as the case may be, by</w:t>
      </w:r>
      <w:proofErr w:type="gramEnd"/>
      <w:r w:rsidRPr="00C53FD4">
        <w:rPr>
          <w:rFonts w:ascii="Times New Roman" w:hAnsi="Times New Roman" w:cs="Times New Roman"/>
        </w:rPr>
        <w:t xml:space="preserve"> our associates, without our, or their, being liable to account to you for any such amounts.</w:t>
      </w:r>
    </w:p>
    <w:p w14:paraId="0FA2DA9A" w14:textId="77777777" w:rsidR="009C6151" w:rsidRDefault="009C6151" w:rsidP="009C6151">
      <w:pPr>
        <w:rPr>
          <w:rFonts w:ascii="Times New Roman" w:hAnsi="Times New Roman" w:cs="Times New Roman"/>
        </w:rPr>
      </w:pPr>
    </w:p>
    <w:p w14:paraId="75A9009C" w14:textId="77777777" w:rsidR="005B48AD" w:rsidRDefault="005B48AD" w:rsidP="009C6151">
      <w:pPr>
        <w:rPr>
          <w:rFonts w:ascii="Times New Roman" w:hAnsi="Times New Roman" w:cs="Times New Roman"/>
        </w:rPr>
      </w:pPr>
    </w:p>
    <w:p w14:paraId="6F89697D" w14:textId="77777777" w:rsidR="005B48AD" w:rsidRPr="00C53FD4" w:rsidRDefault="005B48AD" w:rsidP="009C6151">
      <w:pPr>
        <w:rPr>
          <w:rFonts w:ascii="Times New Roman" w:hAnsi="Times New Roman" w:cs="Times New Roman"/>
        </w:rPr>
      </w:pPr>
    </w:p>
    <w:p w14:paraId="05A0D454" w14:textId="77777777" w:rsidR="009C6151" w:rsidRPr="005B48AD" w:rsidRDefault="009C6151" w:rsidP="009C6151">
      <w:pPr>
        <w:rPr>
          <w:rFonts w:ascii="Times New Roman" w:hAnsi="Times New Roman" w:cs="Times New Roman"/>
          <w:i/>
          <w:iCs/>
        </w:rPr>
      </w:pPr>
      <w:r w:rsidRPr="005B48AD">
        <w:rPr>
          <w:rFonts w:ascii="Times New Roman" w:hAnsi="Times New Roman" w:cs="Times New Roman"/>
          <w:i/>
          <w:iCs/>
        </w:rPr>
        <w:t>4 Client monies</w:t>
      </w:r>
    </w:p>
    <w:p w14:paraId="05FE4DFF"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4.1 We may, from time to time, hold money on your behalf. Such money will be held in trust in a client bank account, which is segregated from the firm’s funds. The account will be operated, and all funds dealt with, in accordance with the Clients’ Money Regulations of our professional body (ICAEW).</w:t>
      </w:r>
    </w:p>
    <w:p w14:paraId="0802DAF3"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4.2 In order to avoid an excessive amount of administration, interest will only be paid to you where the amount of interest that would be earned on the balances held on your behalf in any calendar year exceeds £25. Any such interest would be calculated using the prevailing rate applied by the NatWest Bank Plc for small deposits subject to the minimum period of notice for withdrawals. Subject to any tax legislation, interest will be paid gross.</w:t>
      </w:r>
    </w:p>
    <w:p w14:paraId="70964F4D"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4.3 If the total sum of money held on your behalf is enough to give rise to a significant amount of interest or is likely to do so, then the money will be placed in a separate interest-bearing client bank account designated to you. All interest earned on such money will be paid to you. Subject to any tax legislation, interest will be paid gross.</w:t>
      </w:r>
    </w:p>
    <w:p w14:paraId="516D318F"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4.4 We will return monies held on your behalf promptly as soon as there is no longer any reason to retain those funds</w:t>
      </w:r>
      <w:r w:rsidR="005B48AD">
        <w:rPr>
          <w:rFonts w:ascii="Times New Roman" w:hAnsi="Times New Roman" w:cs="Times New Roman"/>
        </w:rPr>
        <w:t>.  Where we receive a repayment of tax directly from HMRC on your behalf, it is agreed that we will use those funds to first pay any invoices that are due to ourselves before sending the residue on to your nominated bank account.</w:t>
      </w:r>
      <w:r w:rsidRPr="00C53FD4">
        <w:rPr>
          <w:rFonts w:ascii="Times New Roman" w:hAnsi="Times New Roman" w:cs="Times New Roman"/>
        </w:rPr>
        <w:t xml:space="preserve"> In the unlikely event of us holding any unclaimed monies we reserve the right to pay such monies to a registered charity in line with the guidelines set out in the Clients’ Money Regulations referred to above. We will not do this unless we have been unable to contact you for at least five years and we have taken reasonable steps to trace you and return the monies.</w:t>
      </w:r>
    </w:p>
    <w:p w14:paraId="65132D10" w14:textId="77777777" w:rsidR="009C6151" w:rsidRPr="009718A3" w:rsidRDefault="009C6151" w:rsidP="009C6151">
      <w:pPr>
        <w:rPr>
          <w:rFonts w:ascii="Times New Roman" w:hAnsi="Times New Roman" w:cs="Times New Roman"/>
          <w:i/>
          <w:iCs/>
        </w:rPr>
      </w:pPr>
      <w:r w:rsidRPr="009718A3">
        <w:rPr>
          <w:rFonts w:ascii="Times New Roman" w:hAnsi="Times New Roman" w:cs="Times New Roman"/>
          <w:i/>
          <w:iCs/>
        </w:rPr>
        <w:t>5 Fees</w:t>
      </w:r>
    </w:p>
    <w:p w14:paraId="2BB4B128"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xml:space="preserve">5.1 Our fees are computed </w:t>
      </w:r>
      <w:proofErr w:type="gramStart"/>
      <w:r w:rsidRPr="00C53FD4">
        <w:rPr>
          <w:rFonts w:ascii="Times New Roman" w:hAnsi="Times New Roman" w:cs="Times New Roman"/>
        </w:rPr>
        <w:t>on the basis of</w:t>
      </w:r>
      <w:proofErr w:type="gramEnd"/>
      <w:r w:rsidRPr="00C53FD4">
        <w:rPr>
          <w:rFonts w:ascii="Times New Roman" w:hAnsi="Times New Roman" w:cs="Times New Roman"/>
        </w:rPr>
        <w:t xml:space="preserve"> time spent on your affairs by the directors and our staff and on the levels of skill and responsibility involved.</w:t>
      </w:r>
    </w:p>
    <w:p w14:paraId="4DFD060D"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xml:space="preserve">5.2 Bills will be rendered to you covering all work done to the date of the bill with a description of the work undertaken. All bills are payable within </w:t>
      </w:r>
      <w:r w:rsidR="005B48AD">
        <w:rPr>
          <w:rFonts w:ascii="Times New Roman" w:hAnsi="Times New Roman" w:cs="Times New Roman"/>
        </w:rPr>
        <w:t>14</w:t>
      </w:r>
      <w:r w:rsidRPr="00C53FD4">
        <w:rPr>
          <w:rFonts w:ascii="Times New Roman" w:hAnsi="Times New Roman" w:cs="Times New Roman"/>
        </w:rPr>
        <w:t xml:space="preserve"> days of the date of the bill. Any balance not paid by the settlement date may be subject to interest at 1% per month.</w:t>
      </w:r>
    </w:p>
    <w:p w14:paraId="7EDDF53D"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5.3 If you do not accept that an invoiced fee is fair and reasonable you must notify us within 21 days of receipt, failing which you will be deemed to have accepted that payment is due.</w:t>
      </w:r>
    </w:p>
    <w:p w14:paraId="2416212B" w14:textId="65D7BD6D" w:rsidR="009C6151" w:rsidRPr="00C53FD4" w:rsidRDefault="009C6151" w:rsidP="009C6151">
      <w:pPr>
        <w:rPr>
          <w:rFonts w:ascii="Times New Roman" w:hAnsi="Times New Roman" w:cs="Times New Roman"/>
        </w:rPr>
      </w:pPr>
      <w:r w:rsidRPr="00C53FD4">
        <w:rPr>
          <w:rFonts w:ascii="Times New Roman" w:hAnsi="Times New Roman" w:cs="Times New Roman"/>
        </w:rPr>
        <w:t xml:space="preserve">5.4 It is our normal practice to request that clients </w:t>
      </w:r>
      <w:proofErr w:type="gramStart"/>
      <w:r w:rsidRPr="00C53FD4">
        <w:rPr>
          <w:rFonts w:ascii="Times New Roman" w:hAnsi="Times New Roman" w:cs="Times New Roman"/>
        </w:rPr>
        <w:t>make arrangements</w:t>
      </w:r>
      <w:proofErr w:type="gramEnd"/>
      <w:r w:rsidRPr="00C53FD4">
        <w:rPr>
          <w:rFonts w:ascii="Times New Roman" w:hAnsi="Times New Roman" w:cs="Times New Roman"/>
        </w:rPr>
        <w:t xml:space="preserve"> to pay a proportion of their fee on a monthly standing order. These standing orders will be applied to fees arising from work agreed in this letter of engagement for the current and ensuing years. Once we have been able to assess the amount of work and time involved</w:t>
      </w:r>
      <w:r w:rsidR="009718A3">
        <w:rPr>
          <w:rFonts w:ascii="Times New Roman" w:hAnsi="Times New Roman" w:cs="Times New Roman"/>
        </w:rPr>
        <w:t>,</w:t>
      </w:r>
      <w:r w:rsidRPr="00C53FD4">
        <w:rPr>
          <w:rFonts w:ascii="Times New Roman" w:hAnsi="Times New Roman" w:cs="Times New Roman"/>
        </w:rPr>
        <w:t xml:space="preserve"> we would be grateful if you would agree to pay an amount to us </w:t>
      </w:r>
      <w:r w:rsidR="005B48AD">
        <w:rPr>
          <w:rFonts w:ascii="Times New Roman" w:hAnsi="Times New Roman" w:cs="Times New Roman"/>
        </w:rPr>
        <w:t xml:space="preserve">in advance and </w:t>
      </w:r>
      <w:r w:rsidRPr="00C53FD4">
        <w:rPr>
          <w:rFonts w:ascii="Times New Roman" w:hAnsi="Times New Roman" w:cs="Times New Roman"/>
        </w:rPr>
        <w:t>on a regular basis.</w:t>
      </w:r>
    </w:p>
    <w:p w14:paraId="000339C7"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5.5 Settlement of fees by all major debit and credit cards is accepted.</w:t>
      </w:r>
    </w:p>
    <w:p w14:paraId="16CC41E4"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xml:space="preserve">5.6 If a client company, trust or other entity is unable or unwilling to settle our fees, we reserve the right to seek payment from the individual (or parent company) giving us instructions on behalf of the </w:t>
      </w:r>
      <w:r w:rsidRPr="00C53FD4">
        <w:rPr>
          <w:rFonts w:ascii="Times New Roman" w:hAnsi="Times New Roman" w:cs="Times New Roman"/>
        </w:rPr>
        <w:lastRenderedPageBreak/>
        <w:t>client, and we shall be entitled to enforce any sums due against the group company or individual nominated to act for you</w:t>
      </w:r>
      <w:r w:rsidR="005B48AD">
        <w:rPr>
          <w:rFonts w:ascii="Times New Roman" w:hAnsi="Times New Roman" w:cs="Times New Roman"/>
        </w:rPr>
        <w:t xml:space="preserve"> including any directors of </w:t>
      </w:r>
      <w:r w:rsidR="00B828C1">
        <w:rPr>
          <w:rFonts w:ascii="Times New Roman" w:hAnsi="Times New Roman" w:cs="Times New Roman"/>
        </w:rPr>
        <w:t>the</w:t>
      </w:r>
      <w:r w:rsidR="005B48AD">
        <w:rPr>
          <w:rFonts w:ascii="Times New Roman" w:hAnsi="Times New Roman" w:cs="Times New Roman"/>
        </w:rPr>
        <w:t xml:space="preserve"> limited company that has been engaged.</w:t>
      </w:r>
    </w:p>
    <w:p w14:paraId="35087CF4" w14:textId="77777777" w:rsidR="009C6151" w:rsidRPr="00C53FD4" w:rsidRDefault="009C6151" w:rsidP="009C6151">
      <w:pPr>
        <w:rPr>
          <w:rFonts w:ascii="Times New Roman" w:hAnsi="Times New Roman" w:cs="Times New Roman"/>
        </w:rPr>
      </w:pPr>
    </w:p>
    <w:p w14:paraId="21AE7BFD"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5.7 Insofar as we are permitted to so by law or by professional guidelines, we reserve the right to exercise a lien over all funds, documents and records in our possession relating to all engagements for you until all outstanding fees and disbursements are paid in full.</w:t>
      </w:r>
    </w:p>
    <w:p w14:paraId="3DD764DA"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xml:space="preserve">5.8 In the event that we cease to act in relation to your company’s affairs you agree to meet all reasonable costs of providing information to the company’s new advisers. </w:t>
      </w:r>
      <w:proofErr w:type="gramStart"/>
      <w:r w:rsidRPr="00C53FD4">
        <w:rPr>
          <w:rFonts w:ascii="Times New Roman" w:hAnsi="Times New Roman" w:cs="Times New Roman"/>
        </w:rPr>
        <w:t>In particular you</w:t>
      </w:r>
      <w:proofErr w:type="gramEnd"/>
      <w:r w:rsidRPr="00C53FD4">
        <w:rPr>
          <w:rFonts w:ascii="Times New Roman" w:hAnsi="Times New Roman" w:cs="Times New Roman"/>
        </w:rPr>
        <w:t xml:space="preserve"> agree to meet these costs where we are required by law to provide information to a successor firm.</w:t>
      </w:r>
    </w:p>
    <w:p w14:paraId="0B44C96A" w14:textId="77777777" w:rsidR="009C6151" w:rsidRPr="00B828C1" w:rsidRDefault="009C6151" w:rsidP="009C6151">
      <w:pPr>
        <w:rPr>
          <w:rFonts w:ascii="Times New Roman" w:hAnsi="Times New Roman" w:cs="Times New Roman"/>
          <w:i/>
          <w:iCs/>
        </w:rPr>
      </w:pPr>
      <w:r w:rsidRPr="00B828C1">
        <w:rPr>
          <w:rFonts w:ascii="Times New Roman" w:hAnsi="Times New Roman" w:cs="Times New Roman"/>
          <w:i/>
          <w:iCs/>
        </w:rPr>
        <w:t>6 Notice period for bookkeeping and payroll</w:t>
      </w:r>
    </w:p>
    <w:p w14:paraId="68EFAAF1"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6.1 The notice period for the termination of bookkeeping and payroll is deemed to be three months from the date of notification to the practice.</w:t>
      </w:r>
    </w:p>
    <w:p w14:paraId="4D7DCBAC" w14:textId="77777777" w:rsidR="009C6151" w:rsidRPr="00B828C1" w:rsidRDefault="009C6151" w:rsidP="009C6151">
      <w:pPr>
        <w:rPr>
          <w:rFonts w:ascii="Times New Roman" w:hAnsi="Times New Roman" w:cs="Times New Roman"/>
          <w:i/>
          <w:iCs/>
        </w:rPr>
      </w:pPr>
      <w:r w:rsidRPr="00B828C1">
        <w:rPr>
          <w:rFonts w:ascii="Times New Roman" w:hAnsi="Times New Roman" w:cs="Times New Roman"/>
          <w:i/>
          <w:iCs/>
        </w:rPr>
        <w:t>7 Retention of papers</w:t>
      </w:r>
    </w:p>
    <w:p w14:paraId="6DFB6371"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xml:space="preserve">7.1 You have a legal responsibility to retain documents and records relevant to your financial affairs. </w:t>
      </w:r>
      <w:proofErr w:type="gramStart"/>
      <w:r w:rsidRPr="00C53FD4">
        <w:rPr>
          <w:rFonts w:ascii="Times New Roman" w:hAnsi="Times New Roman" w:cs="Times New Roman"/>
        </w:rPr>
        <w:t>During the course of</w:t>
      </w:r>
      <w:proofErr w:type="gramEnd"/>
      <w:r w:rsidRPr="00C53FD4">
        <w:rPr>
          <w:rFonts w:ascii="Times New Roman" w:hAnsi="Times New Roman" w:cs="Times New Roman"/>
        </w:rPr>
        <w:t xml:space="preserve"> our work we may collect information from you and others relevant to your tax and financial affairs. We will return any original documents to you if requested. Documents and records relevant to your tax affairs are required by law to be retained as follows:</w:t>
      </w:r>
    </w:p>
    <w:p w14:paraId="6022DDB6"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Individuals, trustees and partnerships:</w:t>
      </w:r>
    </w:p>
    <w:p w14:paraId="34A06C1B"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with trading or rental income: five years and 10 months after the end of the tax year;</w:t>
      </w:r>
    </w:p>
    <w:p w14:paraId="09600B3F"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otherwise: 22 months after the end of the tax year.</w:t>
      </w:r>
    </w:p>
    <w:p w14:paraId="449C35A5"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Companies, Limited Liability Partnerships, and other corporate entities:</w:t>
      </w:r>
    </w:p>
    <w:p w14:paraId="37C2D8E7"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six years from the end of the accounting period.</w:t>
      </w:r>
    </w:p>
    <w:p w14:paraId="4907E737"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7.2 Although certain documents may legally belong to you, we may destroy correspondence and other papers that we store electronically or otherwise that are more than seven years old, except documents we think may be of continuing significance. You must notify us in writing if you wish us to keep any document for a longer period.</w:t>
      </w:r>
    </w:p>
    <w:p w14:paraId="4F3E05E4" w14:textId="77777777" w:rsidR="009C6151" w:rsidRPr="00B828C1" w:rsidRDefault="009C6151" w:rsidP="009C6151">
      <w:pPr>
        <w:rPr>
          <w:rFonts w:ascii="Times New Roman" w:hAnsi="Times New Roman" w:cs="Times New Roman"/>
          <w:i/>
          <w:iCs/>
        </w:rPr>
      </w:pPr>
      <w:r w:rsidRPr="00B828C1">
        <w:rPr>
          <w:rFonts w:ascii="Times New Roman" w:hAnsi="Times New Roman" w:cs="Times New Roman"/>
          <w:i/>
          <w:iCs/>
        </w:rPr>
        <w:t>8 Conflicts of interest and independence</w:t>
      </w:r>
    </w:p>
    <w:p w14:paraId="1974DEA9" w14:textId="208AF0A4" w:rsidR="009C6151" w:rsidRPr="00C53FD4" w:rsidRDefault="009C6151" w:rsidP="009C6151">
      <w:pPr>
        <w:rPr>
          <w:rFonts w:ascii="Times New Roman" w:hAnsi="Times New Roman" w:cs="Times New Roman"/>
        </w:rPr>
      </w:pPr>
      <w:r w:rsidRPr="00C53FD4">
        <w:rPr>
          <w:rFonts w:ascii="Times New Roman" w:hAnsi="Times New Roman" w:cs="Times New Roman"/>
        </w:rPr>
        <w:t>8.1 We reserve the right during our engagement with you to deliver services to other clients whose interests might compete with yours or are or may be averse to yours, subject to clause 8 below. We confirm that we will notify you immediately should we become aware of any conflict of interest involving us and affecting you unless we are unable to do so because of our confidentiality obligations. We have safeguards that can be implemented to protect the interests of different clients if a conflict arises. Where conflicts are identified which cannot be managed in a way that protects your interests then we regret that we will be unable to provide further services.</w:t>
      </w:r>
    </w:p>
    <w:p w14:paraId="338EC346"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8.2 During and after our engagement, you agree that we reserve the right to act for other clients whose interests are or may compete with or be adverse to yours, subject, of course, to our obligations of confidentiality and the safeguards set out in the paragraph on confidentiality below.</w:t>
      </w:r>
    </w:p>
    <w:p w14:paraId="06E63205" w14:textId="77777777" w:rsidR="009C6151" w:rsidRPr="00B828C1" w:rsidRDefault="009C6151" w:rsidP="009C6151">
      <w:pPr>
        <w:rPr>
          <w:rFonts w:ascii="Times New Roman" w:hAnsi="Times New Roman" w:cs="Times New Roman"/>
          <w:i/>
          <w:iCs/>
        </w:rPr>
      </w:pPr>
      <w:r w:rsidRPr="00B828C1">
        <w:rPr>
          <w:rFonts w:ascii="Times New Roman" w:hAnsi="Times New Roman" w:cs="Times New Roman"/>
          <w:i/>
          <w:iCs/>
        </w:rPr>
        <w:t>9 Confidentiality</w:t>
      </w:r>
    </w:p>
    <w:p w14:paraId="48199846" w14:textId="0D3E8897" w:rsidR="009C6151" w:rsidRPr="00C53FD4" w:rsidRDefault="009C6151" w:rsidP="009C6151">
      <w:pPr>
        <w:rPr>
          <w:rFonts w:ascii="Times New Roman" w:hAnsi="Times New Roman" w:cs="Times New Roman"/>
        </w:rPr>
      </w:pPr>
      <w:r w:rsidRPr="00C53FD4">
        <w:rPr>
          <w:rFonts w:ascii="Times New Roman" w:hAnsi="Times New Roman" w:cs="Times New Roman"/>
        </w:rPr>
        <w:lastRenderedPageBreak/>
        <w:t>9.1 We confirm that where you give us confidential information</w:t>
      </w:r>
      <w:r w:rsidR="009718A3">
        <w:rPr>
          <w:rFonts w:ascii="Times New Roman" w:hAnsi="Times New Roman" w:cs="Times New Roman"/>
        </w:rPr>
        <w:t>,</w:t>
      </w:r>
      <w:r w:rsidRPr="00C53FD4">
        <w:rPr>
          <w:rFonts w:ascii="Times New Roman" w:hAnsi="Times New Roman" w:cs="Times New Roman"/>
        </w:rPr>
        <w:t xml:space="preserve"> we shall </w:t>
      </w:r>
      <w:proofErr w:type="gramStart"/>
      <w:r w:rsidRPr="00C53FD4">
        <w:rPr>
          <w:rFonts w:ascii="Times New Roman" w:hAnsi="Times New Roman" w:cs="Times New Roman"/>
        </w:rPr>
        <w:t>at all times</w:t>
      </w:r>
      <w:proofErr w:type="gramEnd"/>
      <w:r w:rsidRPr="00C53FD4">
        <w:rPr>
          <w:rFonts w:ascii="Times New Roman" w:hAnsi="Times New Roman" w:cs="Times New Roman"/>
        </w:rPr>
        <w:t xml:space="preserve"> keep it confidential, except as required by law or as provided for in regulatory, ethical or other professional statements relevant to our engagement.</w:t>
      </w:r>
    </w:p>
    <w:p w14:paraId="18F38096" w14:textId="77777777" w:rsidR="009C6151" w:rsidRPr="00C53FD4" w:rsidRDefault="009C6151" w:rsidP="009C6151">
      <w:pPr>
        <w:rPr>
          <w:rFonts w:ascii="Times New Roman" w:hAnsi="Times New Roman" w:cs="Times New Roman"/>
        </w:rPr>
      </w:pPr>
    </w:p>
    <w:p w14:paraId="5098B516"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9.2 You agree that, if we act for other clients who are or who become your competitors, to comply with our duty of confidentiality, it will be sufficient for us to take such steps as we think appropriate to preserve the confidentiality of information given to us by you, both during and after this engagement. These may include taking the same or similar steps as we take in respect of the confidentiality of our own information.</w:t>
      </w:r>
    </w:p>
    <w:p w14:paraId="0D67E87C" w14:textId="330AC77F" w:rsidR="009C6151" w:rsidRPr="00C53FD4" w:rsidRDefault="009C6151" w:rsidP="009C6151">
      <w:pPr>
        <w:rPr>
          <w:rFonts w:ascii="Times New Roman" w:hAnsi="Times New Roman" w:cs="Times New Roman"/>
        </w:rPr>
      </w:pPr>
      <w:r w:rsidRPr="00C53FD4">
        <w:rPr>
          <w:rFonts w:ascii="Times New Roman" w:hAnsi="Times New Roman" w:cs="Times New Roman"/>
        </w:rPr>
        <w:t>9.3 In addition, if we act for other clients whose interests are or may be averse to yours, we will manage the conflict by implementing additional safeguards to preserve confidentiality. Safeguards may include measures such as separate teams, physical separation of teams, and separate arrangements for storage of, and access to, information.</w:t>
      </w:r>
    </w:p>
    <w:p w14:paraId="664E8834"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9.4 You agree that the effective implementation of such steps or safeguards as described above will provide adequate measures to avoid any real risk of confidentiality being impaired.</w:t>
      </w:r>
    </w:p>
    <w:p w14:paraId="6DCC24B4"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9.5 We may, on occasions, subcontract work on your affairs to other tax or accounting professionals. The subcontractors will be bound by our client confidentiality terms.</w:t>
      </w:r>
    </w:p>
    <w:p w14:paraId="4BA90A39" w14:textId="31B3CE52" w:rsidR="009C6151" w:rsidRPr="00C53FD4" w:rsidRDefault="009C6151" w:rsidP="009C6151">
      <w:pPr>
        <w:rPr>
          <w:rFonts w:ascii="Times New Roman" w:hAnsi="Times New Roman" w:cs="Times New Roman"/>
        </w:rPr>
      </w:pPr>
      <w:r w:rsidRPr="00C53FD4">
        <w:rPr>
          <w:rFonts w:ascii="Times New Roman" w:hAnsi="Times New Roman" w:cs="Times New Roman"/>
        </w:rPr>
        <w:t>9.6 If we use external or cloud</w:t>
      </w:r>
      <w:r w:rsidR="009718A3">
        <w:rPr>
          <w:rFonts w:ascii="Times New Roman" w:hAnsi="Times New Roman" w:cs="Times New Roman"/>
        </w:rPr>
        <w:t>-</w:t>
      </w:r>
      <w:r w:rsidRPr="00C53FD4">
        <w:rPr>
          <w:rFonts w:ascii="Times New Roman" w:hAnsi="Times New Roman" w:cs="Times New Roman"/>
        </w:rPr>
        <w:t>based systems, we will ensure confidentiality of your information is maintained.</w:t>
      </w:r>
    </w:p>
    <w:p w14:paraId="2EF9F7DD"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9.7 We reserve the right, for the purpose of promotional activity, training or other business purposes, to mention that you are a client. As stated above, we will not disclose any confidential information.</w:t>
      </w:r>
    </w:p>
    <w:p w14:paraId="46A693E1"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9.8 This clause applies in addition to our obligations as to data protection below.</w:t>
      </w:r>
    </w:p>
    <w:p w14:paraId="7F83FA39" w14:textId="77777777" w:rsidR="009C6151" w:rsidRPr="00B828C1" w:rsidRDefault="009C6151" w:rsidP="009C6151">
      <w:pPr>
        <w:rPr>
          <w:rFonts w:ascii="Times New Roman" w:hAnsi="Times New Roman" w:cs="Times New Roman"/>
          <w:i/>
          <w:iCs/>
        </w:rPr>
      </w:pPr>
      <w:r w:rsidRPr="00B828C1">
        <w:rPr>
          <w:rFonts w:ascii="Times New Roman" w:hAnsi="Times New Roman" w:cs="Times New Roman"/>
          <w:i/>
          <w:iCs/>
        </w:rPr>
        <w:t>10 Quality control</w:t>
      </w:r>
    </w:p>
    <w:p w14:paraId="05235499" w14:textId="269B9D13" w:rsidR="009C6151" w:rsidRPr="00C53FD4" w:rsidRDefault="009C6151" w:rsidP="009C6151">
      <w:pPr>
        <w:rPr>
          <w:rFonts w:ascii="Times New Roman" w:hAnsi="Times New Roman" w:cs="Times New Roman"/>
        </w:rPr>
      </w:pPr>
      <w:r w:rsidRPr="00C53FD4">
        <w:rPr>
          <w:rFonts w:ascii="Times New Roman" w:hAnsi="Times New Roman" w:cs="Times New Roman"/>
        </w:rPr>
        <w:t>10.1 As part of our ongoing commitment to providing a high</w:t>
      </w:r>
      <w:r w:rsidR="009718A3">
        <w:rPr>
          <w:rFonts w:ascii="Times New Roman" w:hAnsi="Times New Roman" w:cs="Times New Roman"/>
        </w:rPr>
        <w:t>-</w:t>
      </w:r>
      <w:r w:rsidRPr="00C53FD4">
        <w:rPr>
          <w:rFonts w:ascii="Times New Roman" w:hAnsi="Times New Roman" w:cs="Times New Roman"/>
        </w:rPr>
        <w:t>quality service, our files are periodically subject to an independent regulatory or quality review. Our reviewers are highly experienced and professional people and are, of course, bound by the same requirements of confidentiality as our principals and staff</w:t>
      </w:r>
      <w:r w:rsidR="00B828C1">
        <w:rPr>
          <w:rFonts w:ascii="Times New Roman" w:hAnsi="Times New Roman" w:cs="Times New Roman"/>
        </w:rPr>
        <w:t>.</w:t>
      </w:r>
    </w:p>
    <w:p w14:paraId="377116AC" w14:textId="77777777" w:rsidR="009C6151" w:rsidRPr="00B828C1" w:rsidRDefault="009C6151" w:rsidP="009C6151">
      <w:pPr>
        <w:rPr>
          <w:rFonts w:ascii="Times New Roman" w:hAnsi="Times New Roman" w:cs="Times New Roman"/>
          <w:i/>
          <w:iCs/>
        </w:rPr>
      </w:pPr>
      <w:r w:rsidRPr="00B828C1">
        <w:rPr>
          <w:rFonts w:ascii="Times New Roman" w:hAnsi="Times New Roman" w:cs="Times New Roman"/>
          <w:i/>
          <w:iCs/>
        </w:rPr>
        <w:t>Dealing with HM Revenue &amp; Customs</w:t>
      </w:r>
    </w:p>
    <w:p w14:paraId="087F9AF5"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10.2 When dealing with HMRC on your behalf we are required to be honest and to take reasonable care to ensure that your returns are correct. To enable us to do this, you are required to be honest with us and to provide us with all necessary information in a timely manner. For more information about ‘Your Charter’ for your dealings with HMRC, see www.hmrc.gov.uk/charter/index.htm. To the best of our abil</w:t>
      </w:r>
      <w:r w:rsidR="00B828C1">
        <w:rPr>
          <w:rFonts w:ascii="Times New Roman" w:hAnsi="Times New Roman" w:cs="Times New Roman"/>
        </w:rPr>
        <w:t>i</w:t>
      </w:r>
      <w:r w:rsidRPr="00C53FD4">
        <w:rPr>
          <w:rFonts w:ascii="Times New Roman" w:hAnsi="Times New Roman" w:cs="Times New Roman"/>
        </w:rPr>
        <w:t>ties, we will ensure that HMRC meet their side of the Charter in their dealings with you.</w:t>
      </w:r>
    </w:p>
    <w:p w14:paraId="22684DA5"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10.3 We will take account of the steps and checks suggested by HMRC in their ‘Agent Toolkits’. While use of the Toolkits is voluntary, we will ensure that our quality control procedures match or enhance the suggestions in the Toolkits so that, in the unlikely event that HMRC consider any of your tax returns with which we assist to be inaccurate, we will be able to help you demonstrate to HMRC that reasonable care has been taken in the preparation of the return, thereby significantly reducing the possibility of an inaccuracy penalty being imposed. To further reduce the possibility of an inaccuracy penalty, you will remain responsible for maintaining good quality supporting records for each return, for providing us with all relevant information and explanations and for acting on any advice that we give you.</w:t>
      </w:r>
    </w:p>
    <w:p w14:paraId="167785F7" w14:textId="77777777" w:rsidR="009C6151" w:rsidRPr="00B828C1" w:rsidRDefault="009C6151" w:rsidP="009C6151">
      <w:pPr>
        <w:rPr>
          <w:rFonts w:ascii="Times New Roman" w:hAnsi="Times New Roman" w:cs="Times New Roman"/>
          <w:i/>
          <w:iCs/>
        </w:rPr>
      </w:pPr>
      <w:r w:rsidRPr="00B828C1">
        <w:rPr>
          <w:rFonts w:ascii="Times New Roman" w:hAnsi="Times New Roman" w:cs="Times New Roman"/>
          <w:i/>
          <w:iCs/>
        </w:rPr>
        <w:lastRenderedPageBreak/>
        <w:t>11 Help us to give you the right service</w:t>
      </w:r>
    </w:p>
    <w:p w14:paraId="025B121A" w14:textId="18215390" w:rsidR="009C6151" w:rsidRPr="00C53FD4" w:rsidRDefault="009C6151" w:rsidP="009C6151">
      <w:pPr>
        <w:rPr>
          <w:rFonts w:ascii="Times New Roman" w:hAnsi="Times New Roman" w:cs="Times New Roman"/>
        </w:rPr>
      </w:pPr>
      <w:r w:rsidRPr="00C53FD4">
        <w:rPr>
          <w:rFonts w:ascii="Times New Roman" w:hAnsi="Times New Roman" w:cs="Times New Roman"/>
        </w:rPr>
        <w:t>11.1 We are committed to providing you with a high</w:t>
      </w:r>
      <w:r w:rsidR="009718A3">
        <w:rPr>
          <w:rFonts w:ascii="Times New Roman" w:hAnsi="Times New Roman" w:cs="Times New Roman"/>
        </w:rPr>
        <w:t>-</w:t>
      </w:r>
      <w:r w:rsidRPr="00C53FD4">
        <w:rPr>
          <w:rFonts w:ascii="Times New Roman" w:hAnsi="Times New Roman" w:cs="Times New Roman"/>
        </w:rPr>
        <w:t xml:space="preserve">quality service that is both efficient and effective. If at any time you would like to discuss with us how our service to you could be improved, or if you are dissatisfied with the service you are receiving, please let us know, by </w:t>
      </w:r>
      <w:r w:rsidR="00B828C1">
        <w:rPr>
          <w:rFonts w:ascii="Times New Roman" w:hAnsi="Times New Roman" w:cs="Times New Roman"/>
        </w:rPr>
        <w:t>Dan Turner at the office.</w:t>
      </w:r>
    </w:p>
    <w:p w14:paraId="7AD219DA"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xml:space="preserve">11.2 We undertake to </w:t>
      </w:r>
      <w:proofErr w:type="gramStart"/>
      <w:r w:rsidRPr="00C53FD4">
        <w:rPr>
          <w:rFonts w:ascii="Times New Roman" w:hAnsi="Times New Roman" w:cs="Times New Roman"/>
        </w:rPr>
        <w:t>look into</w:t>
      </w:r>
      <w:proofErr w:type="gramEnd"/>
      <w:r w:rsidRPr="00C53FD4">
        <w:rPr>
          <w:rFonts w:ascii="Times New Roman" w:hAnsi="Times New Roman" w:cs="Times New Roman"/>
        </w:rPr>
        <w:t xml:space="preserve"> any complaint carefully and promptly and do all we can to explain the position to you. If we do not answer your complaint to your satisfaction you may of course take up the matter with our professional body (ICAEW).</w:t>
      </w:r>
    </w:p>
    <w:p w14:paraId="6936B90E"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11.3 In order for us to provide you with a high quality service on an ongoing basis it is essential that you provide us with relevant records and information when requested, reply to correspondence in a timely manner and otherwise follow the terms of the agreement between us set out in this Standard Terms of Business and associated Engagement schedules. We therefore reserve the right to cancel the engagement between us with immediate effect in the event of:</w:t>
      </w:r>
    </w:p>
    <w:p w14:paraId="73663E67"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your insolvency, bankruptcy or other arrangement being reached with creditors;</w:t>
      </w:r>
    </w:p>
    <w:p w14:paraId="3474D9F9"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failure to pay our fees by the due dates;</w:t>
      </w:r>
    </w:p>
    <w:p w14:paraId="01DAF64F"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either party being in breach of their obligations where this is not corrected within 30 days of being asked to do so.</w:t>
      </w:r>
    </w:p>
    <w:p w14:paraId="4827E7CD" w14:textId="77777777" w:rsidR="009C6151" w:rsidRPr="00B828C1" w:rsidRDefault="009C6151" w:rsidP="009C6151">
      <w:pPr>
        <w:rPr>
          <w:rFonts w:ascii="Times New Roman" w:hAnsi="Times New Roman" w:cs="Times New Roman"/>
          <w:i/>
          <w:iCs/>
        </w:rPr>
      </w:pPr>
      <w:r w:rsidRPr="00B828C1">
        <w:rPr>
          <w:rFonts w:ascii="Times New Roman" w:hAnsi="Times New Roman" w:cs="Times New Roman"/>
          <w:i/>
          <w:iCs/>
        </w:rPr>
        <w:t>12 Applicable law</w:t>
      </w:r>
    </w:p>
    <w:p w14:paraId="3DF478AB"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12.1 This engagement letter is governed by</w:t>
      </w:r>
      <w:r w:rsidR="00B828C1">
        <w:rPr>
          <w:rFonts w:ascii="Times New Roman" w:hAnsi="Times New Roman" w:cs="Times New Roman"/>
        </w:rPr>
        <w:t xml:space="preserve"> </w:t>
      </w:r>
      <w:r w:rsidRPr="00C53FD4">
        <w:rPr>
          <w:rFonts w:ascii="Times New Roman" w:hAnsi="Times New Roman" w:cs="Times New Roman"/>
        </w:rPr>
        <w:t>and construed in accordance with the law as stated in English Law. The Courts of England will have exclusive jurisdiction in relation to any claim, dispute or difference concerning this engagement letter and any matter arising from it. Each party irrevocably waives any right it may have to object to any action being brought in those courts, to claim that the action has been brought in an inappropriate forum, or to claim that those courts do not have jurisdiction.</w:t>
      </w:r>
    </w:p>
    <w:p w14:paraId="66C616C1"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12.2 If any provision in this Standard Terms of Business or any associated engagement schedules, or its application, are found to be invalid, illegal or otherwise unenforceable in any respect, the validity, legality or enforceability of any other provisions shall not in any way be affected or impaired.</w:t>
      </w:r>
    </w:p>
    <w:p w14:paraId="5863D3C3" w14:textId="77777777" w:rsidR="009C6151" w:rsidRPr="00B828C1" w:rsidRDefault="009C6151" w:rsidP="009C6151">
      <w:pPr>
        <w:rPr>
          <w:rFonts w:ascii="Times New Roman" w:hAnsi="Times New Roman" w:cs="Times New Roman"/>
          <w:i/>
          <w:iCs/>
        </w:rPr>
      </w:pPr>
      <w:r w:rsidRPr="00B828C1">
        <w:rPr>
          <w:rFonts w:ascii="Times New Roman" w:hAnsi="Times New Roman" w:cs="Times New Roman"/>
          <w:i/>
          <w:iCs/>
        </w:rPr>
        <w:t>13 Changes in the law, in practice or in public policy</w:t>
      </w:r>
    </w:p>
    <w:p w14:paraId="08BFBE07"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xml:space="preserve">13.1 We will not accept responsibility if you act on advice previously given by us without first confirming with us that the advice is still valid </w:t>
      </w:r>
      <w:proofErr w:type="gramStart"/>
      <w:r w:rsidRPr="00C53FD4">
        <w:rPr>
          <w:rFonts w:ascii="Times New Roman" w:hAnsi="Times New Roman" w:cs="Times New Roman"/>
        </w:rPr>
        <w:t>in light of</w:t>
      </w:r>
      <w:proofErr w:type="gramEnd"/>
      <w:r w:rsidRPr="00C53FD4">
        <w:rPr>
          <w:rFonts w:ascii="Times New Roman" w:hAnsi="Times New Roman" w:cs="Times New Roman"/>
        </w:rPr>
        <w:t xml:space="preserve"> any change in the law, public policy or your circumstances.</w:t>
      </w:r>
    </w:p>
    <w:p w14:paraId="3EE9D262"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13.2 We will accept no liability for losses arising from changes in the law or the interpretation thereof, practice, or public policy that are first published after the date on which the advice is given to the fullest extent permitted by applicable law.</w:t>
      </w:r>
    </w:p>
    <w:p w14:paraId="2B38CA27" w14:textId="77777777" w:rsidR="009C6151" w:rsidRPr="00B828C1" w:rsidRDefault="009C6151" w:rsidP="009C6151">
      <w:pPr>
        <w:rPr>
          <w:rFonts w:ascii="Times New Roman" w:hAnsi="Times New Roman" w:cs="Times New Roman"/>
          <w:i/>
          <w:iCs/>
        </w:rPr>
      </w:pPr>
      <w:r w:rsidRPr="00B828C1">
        <w:rPr>
          <w:rFonts w:ascii="Times New Roman" w:hAnsi="Times New Roman" w:cs="Times New Roman"/>
          <w:i/>
          <w:iCs/>
        </w:rPr>
        <w:t>14 Internet communication</w:t>
      </w:r>
    </w:p>
    <w:p w14:paraId="3CAFF7C2" w14:textId="518F80EC" w:rsidR="009C6151" w:rsidRPr="00C53FD4" w:rsidRDefault="009C6151" w:rsidP="009C6151">
      <w:pPr>
        <w:rPr>
          <w:rFonts w:ascii="Times New Roman" w:hAnsi="Times New Roman" w:cs="Times New Roman"/>
        </w:rPr>
      </w:pPr>
      <w:r w:rsidRPr="00C53FD4">
        <w:rPr>
          <w:rFonts w:ascii="Times New Roman" w:hAnsi="Times New Roman" w:cs="Times New Roman"/>
        </w:rPr>
        <w:t>14.1 Unless you instruct us otherwise</w:t>
      </w:r>
      <w:r w:rsidR="009718A3">
        <w:rPr>
          <w:rFonts w:ascii="Times New Roman" w:hAnsi="Times New Roman" w:cs="Times New Roman"/>
        </w:rPr>
        <w:t>,</w:t>
      </w:r>
      <w:r w:rsidRPr="00C53FD4">
        <w:rPr>
          <w:rFonts w:ascii="Times New Roman" w:hAnsi="Times New Roman" w:cs="Times New Roman"/>
        </w:rPr>
        <w:t xml:space="preserve"> we may, where appropriate, communicate with you and with third parties via email or by other electronic means. However, internet communications are capable of data corruption and therefore we do not accept any responsibility for changes made to such communications after their despatch. It may therefore be inappropriate to rely on advice contained in an e-mail without obtaining written confirmation of it. We do not accept responsibility for any errors or problems that may arise </w:t>
      </w:r>
      <w:proofErr w:type="gramStart"/>
      <w:r w:rsidRPr="00C53FD4">
        <w:rPr>
          <w:rFonts w:ascii="Times New Roman" w:hAnsi="Times New Roman" w:cs="Times New Roman"/>
        </w:rPr>
        <w:t>through the use of</w:t>
      </w:r>
      <w:proofErr w:type="gramEnd"/>
      <w:r w:rsidRPr="00C53FD4">
        <w:rPr>
          <w:rFonts w:ascii="Times New Roman" w:hAnsi="Times New Roman" w:cs="Times New Roman"/>
        </w:rPr>
        <w:t xml:space="preserve"> internet communication and all risks connected with sending commercially sensitive information relating to your business are borne by you. If you do not </w:t>
      </w:r>
      <w:r w:rsidRPr="00C53FD4">
        <w:rPr>
          <w:rFonts w:ascii="Times New Roman" w:hAnsi="Times New Roman" w:cs="Times New Roman"/>
        </w:rPr>
        <w:lastRenderedPageBreak/>
        <w:t>agree to accept this risk, you should notify us in writing that e-mail is not an acceptable means of communication. We will never change our bank details without confirming this to you by posted letter. Any emailed or telephoned communications appearing to be from us which are not confirmed by post are fake and we accept no liability for any loss caused to you through accepting such communications as genuine. Similarly, always give us by hand or by post (as well as by email) details of your bank account.</w:t>
      </w:r>
    </w:p>
    <w:p w14:paraId="45C0B327"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14.2 It is the responsibility of the recipient to carry out a virus check on any attachments received.</w:t>
      </w:r>
    </w:p>
    <w:p w14:paraId="0CA5CBAB" w14:textId="77777777" w:rsidR="009C6151" w:rsidRPr="00B828C1" w:rsidRDefault="009C6151" w:rsidP="009C6151">
      <w:pPr>
        <w:rPr>
          <w:rFonts w:ascii="Times New Roman" w:hAnsi="Times New Roman" w:cs="Times New Roman"/>
          <w:i/>
          <w:iCs/>
        </w:rPr>
      </w:pPr>
      <w:r w:rsidRPr="00B828C1">
        <w:rPr>
          <w:rFonts w:ascii="Times New Roman" w:hAnsi="Times New Roman" w:cs="Times New Roman"/>
          <w:i/>
          <w:iCs/>
        </w:rPr>
        <w:t>15 Provision of Client Portal Service via the Cloud</w:t>
      </w:r>
    </w:p>
    <w:p w14:paraId="4F831332"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Your responsibilities</w:t>
      </w:r>
    </w:p>
    <w:p w14:paraId="72844837"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15.1 You control which documents are uploaded to the portal and for removing them when they are no longer needed.</w:t>
      </w:r>
    </w:p>
    <w:p w14:paraId="57D36B20"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15.2 If you need to send/process personal data, you will provide us with appropriate contractual assurances that you have secured consents to do so.</w:t>
      </w:r>
    </w:p>
    <w:p w14:paraId="64C1A249"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15.3 You will be obliged to keep all passwords and login details secure and not to share with others.</w:t>
      </w:r>
    </w:p>
    <w:p w14:paraId="737BA76E"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15.4 You undertake to use the system for acceptable use, which includes:</w:t>
      </w:r>
    </w:p>
    <w:p w14:paraId="69D309CA"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not to transmit any viruses, Trojans, key loggers or other harmful code;</w:t>
      </w:r>
    </w:p>
    <w:p w14:paraId="602B7AB3"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not to transmit any unlawful information or content;</w:t>
      </w:r>
    </w:p>
    <w:p w14:paraId="7F0F0994"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not to allow access to the service to any third party; and</w:t>
      </w:r>
    </w:p>
    <w:p w14:paraId="7EEF69D3"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not to use the software to provide services to other parties.</w:t>
      </w:r>
    </w:p>
    <w:p w14:paraId="41BBB59E"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15.5 You are responsible for:</w:t>
      </w:r>
    </w:p>
    <w:p w14:paraId="593352E0"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ensuring that your network and systems meet any necessary performance requirements;</w:t>
      </w:r>
    </w:p>
    <w:p w14:paraId="20FF4B78"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maintaining your network and telecommunication links; and</w:t>
      </w:r>
    </w:p>
    <w:p w14:paraId="7CFF0A3D"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compliance with applicable Cloud Supplier terms, if applicable.</w:t>
      </w:r>
    </w:p>
    <w:p w14:paraId="5F38C995"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15.6 If one of your staff who has access to the portal leaves, you are responsible for asking the firm to remove their user id and password.</w:t>
      </w:r>
    </w:p>
    <w:p w14:paraId="209A4A0C"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15.7 If you determine to cease using the services of the firm, you will inform the firm immediately.</w:t>
      </w:r>
    </w:p>
    <w:p w14:paraId="5A177DEF"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Our responsibilities as accountants</w:t>
      </w:r>
    </w:p>
    <w:p w14:paraId="52470FEB"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15.8 We will provide a free voluntary client portal service to allow the secure exchange of documents between the firm and its client, as well as ongoing client access to certain documents (which may include confidential documents) created or maintained by the firm.</w:t>
      </w:r>
    </w:p>
    <w:p w14:paraId="0B3A78E6"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15.9 We undertake to ensure the Cloud Supplier has signed a confidentiality agreement with the firm to ensure compliance with the relevant clauses in the firm’s standard terms of business concerning our fees, confidentiality, internet communication, the Data Protection Act and general limitation of liability.</w:t>
      </w:r>
    </w:p>
    <w:p w14:paraId="5D3CD0D1"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15.10 We will keep all passwords and login details secure, and only disclose to staff that require access.</w:t>
      </w:r>
    </w:p>
    <w:p w14:paraId="0123C3C9"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xml:space="preserve">15.11 The firm cannot be held liable for any failures to deliver services due to transmission errors or unavailability of telecoms networks, or due to the failure or unavailability of any Cloud Supplier </w:t>
      </w:r>
      <w:r w:rsidRPr="00C53FD4">
        <w:rPr>
          <w:rFonts w:ascii="Times New Roman" w:hAnsi="Times New Roman" w:cs="Times New Roman"/>
        </w:rPr>
        <w:lastRenderedPageBreak/>
        <w:t>infrastructure. We are also not liable for any loss of or corruption to your data or if the service is interrupted due to your breach of Cloud Supplier terms.  However, we will liaise with them to help ensure that normal service is resumed as soon as possible.</w:t>
      </w:r>
    </w:p>
    <w:p w14:paraId="541AB209"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15.12 On receiving notification of the decision to cease using our services, we will immediately cancel all user access to your portal and discuss with you the way ahead.</w:t>
      </w:r>
    </w:p>
    <w:p w14:paraId="1F2CF012" w14:textId="3A40DFD5" w:rsidR="009C6151" w:rsidRPr="00C53FD4" w:rsidRDefault="009C6151" w:rsidP="009C6151">
      <w:pPr>
        <w:rPr>
          <w:rFonts w:ascii="Times New Roman" w:hAnsi="Times New Roman" w:cs="Times New Roman"/>
        </w:rPr>
      </w:pPr>
      <w:r w:rsidRPr="00C53FD4">
        <w:rPr>
          <w:rFonts w:ascii="Times New Roman" w:hAnsi="Times New Roman" w:cs="Times New Roman"/>
        </w:rPr>
        <w:t>15.13 The firm reserves the right to modify these terms and conditions under which the portal is offered</w:t>
      </w:r>
      <w:r w:rsidR="009718A3">
        <w:rPr>
          <w:rFonts w:ascii="Times New Roman" w:hAnsi="Times New Roman" w:cs="Times New Roman"/>
        </w:rPr>
        <w:t xml:space="preserve"> </w:t>
      </w:r>
      <w:r w:rsidRPr="00C53FD4">
        <w:rPr>
          <w:rFonts w:ascii="Times New Roman" w:hAnsi="Times New Roman" w:cs="Times New Roman"/>
        </w:rPr>
        <w:t>and will provide you with due notice before implementation.</w:t>
      </w:r>
    </w:p>
    <w:p w14:paraId="1A029797" w14:textId="77777777" w:rsidR="009C6151" w:rsidRPr="00B828C1" w:rsidRDefault="009C6151" w:rsidP="009C6151">
      <w:pPr>
        <w:rPr>
          <w:rFonts w:ascii="Times New Roman" w:hAnsi="Times New Roman" w:cs="Times New Roman"/>
          <w:i/>
          <w:iCs/>
        </w:rPr>
      </w:pPr>
      <w:r w:rsidRPr="00B828C1">
        <w:rPr>
          <w:rFonts w:ascii="Times New Roman" w:hAnsi="Times New Roman" w:cs="Times New Roman"/>
          <w:i/>
          <w:iCs/>
        </w:rPr>
        <w:t>16 Access to Accounting Software via the Cloud</w:t>
      </w:r>
    </w:p>
    <w:p w14:paraId="707E4668"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Our responsibilities</w:t>
      </w:r>
    </w:p>
    <w:p w14:paraId="375FF9B8"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16.1 You will agree with the Cloud Supplier the specific accounting software that you wish to be hosted on the Cloud.</w:t>
      </w:r>
    </w:p>
    <w:p w14:paraId="77FBDE15"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16.2 You will be responsible for the maintenance of your accounting records on the Cloud.</w:t>
      </w:r>
    </w:p>
    <w:p w14:paraId="1483CE75"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16.3 You will pay our monthly fee on a timely basis to ensure continued provision of the service by the Cloud Supplier. Should there be a delay in payment of our fee according to our credit terms we reserve the right, after a written warning has been issued, to withdraw the service until our fees have been paid.</w:t>
      </w:r>
    </w:p>
    <w:p w14:paraId="1F9417AD"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xml:space="preserve">16.4 You will enter into a Service Level Agreement with the Cloud Supplier regarding the uptime availability and the provision of maintenance, </w:t>
      </w:r>
      <w:proofErr w:type="gramStart"/>
      <w:r w:rsidRPr="00C53FD4">
        <w:rPr>
          <w:rFonts w:ascii="Times New Roman" w:hAnsi="Times New Roman" w:cs="Times New Roman"/>
        </w:rPr>
        <w:t>support</w:t>
      </w:r>
      <w:proofErr w:type="gramEnd"/>
      <w:r w:rsidRPr="00C53FD4">
        <w:rPr>
          <w:rFonts w:ascii="Times New Roman" w:hAnsi="Times New Roman" w:cs="Times New Roman"/>
        </w:rPr>
        <w:t xml:space="preserve"> and security, in particular the frequency of back-ups provided. Should you have any concerns on these matters, please contact us.</w:t>
      </w:r>
    </w:p>
    <w:p w14:paraId="0F5D1208"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16.5 If you need to process personal data, where necessary you will provide us with appropriate contractual assurances that you have secured consents to do so.</w:t>
      </w:r>
    </w:p>
    <w:p w14:paraId="008969A5"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16.6 You will be obliged to keep all passwords and login details secure and not to share with others.</w:t>
      </w:r>
    </w:p>
    <w:p w14:paraId="32A67CEA"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16.7 You undertake to use the system for acceptable use, which includes:</w:t>
      </w:r>
    </w:p>
    <w:p w14:paraId="3812E9A9"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not to transmit any viruses, Trojans, key loggers or other harmful code;</w:t>
      </w:r>
    </w:p>
    <w:p w14:paraId="489AD6C4"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not to transmit any unlawful information or content;</w:t>
      </w:r>
    </w:p>
    <w:p w14:paraId="772E019B"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not to allow access to the service to any third party; and</w:t>
      </w:r>
    </w:p>
    <w:p w14:paraId="3B00806F"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xml:space="preserve"> -not to use the software to provide services to other parties.</w:t>
      </w:r>
    </w:p>
    <w:p w14:paraId="1D4BF62C"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16.8 You are responsible for:</w:t>
      </w:r>
    </w:p>
    <w:p w14:paraId="062FB348"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ensuring that your network and systems meet any necessary performance requirements;</w:t>
      </w:r>
    </w:p>
    <w:p w14:paraId="6EFD7498"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maintaining your network and telecommunication links; and</w:t>
      </w:r>
    </w:p>
    <w:p w14:paraId="0C6EE834"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xml:space="preserve"> -compliance with applicable Cloud Supplier terms.</w:t>
      </w:r>
    </w:p>
    <w:p w14:paraId="15CEC578"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Our responsibilities as accountants</w:t>
      </w:r>
    </w:p>
    <w:p w14:paraId="387A575F"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16.9 We are happy to assist you with the selection of the specific accounting software that is appropriate to your needs, though the final decision is yours. This service is provided for a set-up fee agreed in advance.</w:t>
      </w:r>
    </w:p>
    <w:p w14:paraId="4876BBFE"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16.10 We will invoice you each month for the provision of the service by the Cloud Supplier.</w:t>
      </w:r>
    </w:p>
    <w:p w14:paraId="0E16C902"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lastRenderedPageBreak/>
        <w:t>16.11 Though we will have access to your accounting system hosted by the Cloud Supplier, we would emphasise that we cannot undertake to discover any shortcomings in the third-party software, your systems or any irregularities on the part of your employees or others, although we will advise you of any such circumstances that we encounter if requested to prepare your accounts.</w:t>
      </w:r>
    </w:p>
    <w:p w14:paraId="1B29FB04" w14:textId="77777777" w:rsidR="009C6151" w:rsidRPr="00C53FD4" w:rsidRDefault="009C6151" w:rsidP="009C6151">
      <w:pPr>
        <w:rPr>
          <w:rFonts w:ascii="Times New Roman" w:hAnsi="Times New Roman" w:cs="Times New Roman"/>
        </w:rPr>
      </w:pPr>
    </w:p>
    <w:p w14:paraId="348F7F27"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16.12 We undertake to ensure the Cloud Supplier has signed a confidentiality agreement with the firm to ensure compliance with the relevant clauses in the firm’s standard terms of business concerning our fees, confidentiality, internet communication, the Data Protection Act and general limitation of liability.</w:t>
      </w:r>
    </w:p>
    <w:p w14:paraId="000DC593"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16.13 We will keep all passwords and login details secure, and only disclose to staff that require access.</w:t>
      </w:r>
    </w:p>
    <w:p w14:paraId="2B615A0B"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16.14 The firm cannot be held liable for any failures to deliver services due to transmission errors or unavailability of telecoms networks, or due to the failure or unavailability of any Cloud Supplier infrastructure. We are also not liable for any loss of or corruption to your data or if the service is interrupted due to your breach of Cloud Supplier terms. However, we will liaise with them to help ensure that normal service is resumed as soon as possible.</w:t>
      </w:r>
    </w:p>
    <w:p w14:paraId="50C80FF8"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16.15 If you wish to disengage from this service, on giving the notice period of 30 days, we will liaise with the Cloud Supplier for you to receive a back-up of your data as at the end of the notice period, subject to yo</w:t>
      </w:r>
      <w:r w:rsidR="00B828C1">
        <w:rPr>
          <w:rFonts w:ascii="Times New Roman" w:hAnsi="Times New Roman" w:cs="Times New Roman"/>
        </w:rPr>
        <w:t>u</w:t>
      </w:r>
      <w:r w:rsidRPr="00C53FD4">
        <w:rPr>
          <w:rFonts w:ascii="Times New Roman" w:hAnsi="Times New Roman" w:cs="Times New Roman"/>
        </w:rPr>
        <w:t xml:space="preserve"> meeting their conditions.</w:t>
      </w:r>
    </w:p>
    <w:p w14:paraId="26197882" w14:textId="77777777" w:rsidR="009C6151" w:rsidRPr="00B828C1" w:rsidRDefault="009C6151" w:rsidP="009C6151">
      <w:pPr>
        <w:rPr>
          <w:rFonts w:ascii="Times New Roman" w:hAnsi="Times New Roman" w:cs="Times New Roman"/>
          <w:i/>
          <w:iCs/>
        </w:rPr>
      </w:pPr>
      <w:r w:rsidRPr="00B828C1">
        <w:rPr>
          <w:rFonts w:ascii="Times New Roman" w:hAnsi="Times New Roman" w:cs="Times New Roman"/>
          <w:i/>
          <w:iCs/>
        </w:rPr>
        <w:t>17 Exclusivity of staff</w:t>
      </w:r>
    </w:p>
    <w:p w14:paraId="3A30DDC8" w14:textId="0951ADC3" w:rsidR="009C6151" w:rsidRPr="00C53FD4" w:rsidRDefault="009C6151" w:rsidP="009C6151">
      <w:pPr>
        <w:rPr>
          <w:rFonts w:ascii="Times New Roman" w:hAnsi="Times New Roman" w:cs="Times New Roman"/>
        </w:rPr>
      </w:pPr>
      <w:r w:rsidRPr="00C53FD4">
        <w:rPr>
          <w:rFonts w:ascii="Times New Roman" w:hAnsi="Times New Roman" w:cs="Times New Roman"/>
        </w:rPr>
        <w:t>17.1 It is agreed by each party that no direct or indirect approach will be made to the other organisation’s staff with the intention of inducing them to become either directly or indirectly members of staff without the prior notification to</w:t>
      </w:r>
      <w:r w:rsidR="009718A3">
        <w:rPr>
          <w:rFonts w:ascii="Times New Roman" w:hAnsi="Times New Roman" w:cs="Times New Roman"/>
        </w:rPr>
        <w:t>,</w:t>
      </w:r>
      <w:r w:rsidRPr="00C53FD4">
        <w:rPr>
          <w:rFonts w:ascii="Times New Roman" w:hAnsi="Times New Roman" w:cs="Times New Roman"/>
        </w:rPr>
        <w:t xml:space="preserve"> and agreement given by the respective parties.</w:t>
      </w:r>
    </w:p>
    <w:p w14:paraId="7FB9113A"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17.2 If it is found that staff have been so employed without the appropriate notification and agreements been given, it is agreed that compensation amounting to 50% of that employee’s total annual salary (inclusive of Employers’ National Insurance) will be paid.</w:t>
      </w:r>
    </w:p>
    <w:p w14:paraId="79D6DA86" w14:textId="77777777" w:rsidR="009C6151" w:rsidRPr="00B828C1" w:rsidRDefault="009C6151" w:rsidP="009C6151">
      <w:pPr>
        <w:rPr>
          <w:rFonts w:ascii="Times New Roman" w:hAnsi="Times New Roman" w:cs="Times New Roman"/>
          <w:i/>
          <w:iCs/>
        </w:rPr>
      </w:pPr>
      <w:r w:rsidRPr="00B828C1">
        <w:rPr>
          <w:rFonts w:ascii="Times New Roman" w:hAnsi="Times New Roman" w:cs="Times New Roman"/>
          <w:i/>
          <w:iCs/>
        </w:rPr>
        <w:t>18 Data Protection</w:t>
      </w:r>
    </w:p>
    <w:p w14:paraId="428A3BA5"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18.1 To enable us to discharge the services agreed under our engagement, and for other related purposes including updating and enhancing client records, analysis for management purposes and statutory returns, crime prevention and legal and regulatory compliance, we may obtain, use, process and disclose personal data about you/your business/company/partnership/its officers and employees and shareholders (‘personal data’).</w:t>
      </w:r>
    </w:p>
    <w:p w14:paraId="4C1EF13F" w14:textId="77777777" w:rsidR="009C6151" w:rsidRPr="00B828C1" w:rsidRDefault="009C6151" w:rsidP="009C6151">
      <w:pPr>
        <w:rPr>
          <w:rFonts w:ascii="Times New Roman" w:hAnsi="Times New Roman" w:cs="Times New Roman"/>
          <w:i/>
          <w:iCs/>
        </w:rPr>
      </w:pPr>
      <w:r w:rsidRPr="00B828C1">
        <w:rPr>
          <w:rFonts w:ascii="Times New Roman" w:hAnsi="Times New Roman" w:cs="Times New Roman"/>
          <w:i/>
          <w:iCs/>
        </w:rPr>
        <w:t>Data controller and data processor</w:t>
      </w:r>
    </w:p>
    <w:p w14:paraId="5A19E297"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18.2 In the course of providing services to you and processing personal data, we may disclose personal data to other firms in our network, a regulatory body or a third party. We may use a sub-processor and/or export personal data you supply to us outside the EU/EEA/UK if necessary (subject to your prior written consent, which will not be unreasonably withheld where we are a processor). We will ensure all such data disclosure/export is compliant with relevant data protection legislation in the EU/EEA/UK and will use our reasonable endeavours to ensure that any agreement entered into with sub-processors include similar terms to those set out in this clause 14. Where cloud-based services are to be used you may be subject to our cloud services terms and conditions, and cloud storage may be outside the EU/EEA/UK.</w:t>
      </w:r>
    </w:p>
    <w:p w14:paraId="2E16997E"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lastRenderedPageBreak/>
        <w:t>18.3 We confirm we have adequate security measures in place to protect personal data provided to us, inclu</w:t>
      </w:r>
      <w:r w:rsidR="00B828C1">
        <w:rPr>
          <w:rFonts w:ascii="Times New Roman" w:hAnsi="Times New Roman" w:cs="Times New Roman"/>
        </w:rPr>
        <w:t>d</w:t>
      </w:r>
      <w:r w:rsidRPr="00C53FD4">
        <w:rPr>
          <w:rFonts w:ascii="Times New Roman" w:hAnsi="Times New Roman" w:cs="Times New Roman"/>
        </w:rPr>
        <w:t>ing administrative, physical and technical safeguards.</w:t>
      </w:r>
    </w:p>
    <w:p w14:paraId="340B3A0F" w14:textId="77777777" w:rsidR="00B828C1" w:rsidRDefault="009C6151" w:rsidP="009C6151">
      <w:pPr>
        <w:rPr>
          <w:rFonts w:ascii="Times New Roman" w:hAnsi="Times New Roman" w:cs="Times New Roman"/>
        </w:rPr>
      </w:pPr>
      <w:r w:rsidRPr="00C53FD4">
        <w:rPr>
          <w:rFonts w:ascii="Times New Roman" w:hAnsi="Times New Roman" w:cs="Times New Roman"/>
        </w:rPr>
        <w:t xml:space="preserve">18.4 We will notify you within 10 working days if an individual asks for copies of their personal data, makes a complaint about the processing of personal data or serves a notice from a relevant data protection authority where this relates to you. You and we will consult and cooperate with each other when responding to any such request, complaint or notice. </w:t>
      </w:r>
    </w:p>
    <w:p w14:paraId="2DBF2FA3"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If an individual whose data you have supplied to us or which we are processing on your behalf asks us to remove or cease processing that data, we shall be entitled to do so where required by law.</w:t>
      </w:r>
    </w:p>
    <w:p w14:paraId="1A93400E"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18.5 We will answer your reasonable enquiries to enable you to monitor compliance with this clause. We will also allow for, and contribute to, audits or inspections conducted by the ICO or their auditor to demonstrate compliance with this clause.</w:t>
      </w:r>
    </w:p>
    <w:p w14:paraId="1E0D29A3" w14:textId="77777777" w:rsidR="009C6151" w:rsidRPr="00B828C1" w:rsidRDefault="009C6151" w:rsidP="009C6151">
      <w:pPr>
        <w:rPr>
          <w:rFonts w:ascii="Times New Roman" w:hAnsi="Times New Roman" w:cs="Times New Roman"/>
          <w:i/>
          <w:iCs/>
        </w:rPr>
      </w:pPr>
      <w:r w:rsidRPr="00B828C1">
        <w:rPr>
          <w:rFonts w:ascii="Times New Roman" w:hAnsi="Times New Roman" w:cs="Times New Roman"/>
          <w:i/>
          <w:iCs/>
        </w:rPr>
        <w:t>Data controller</w:t>
      </w:r>
    </w:p>
    <w:p w14:paraId="7A030FCD"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18.6 We confirm that we are each considered an independent data controller in relation to personal data and that we will each comply with the relevant provisions of applicable data protection legislation.</w:t>
      </w:r>
    </w:p>
    <w:p w14:paraId="62823783" w14:textId="1D4D13BA" w:rsidR="009C6151" w:rsidRPr="00C53FD4" w:rsidRDefault="009C6151" w:rsidP="009C6151">
      <w:pPr>
        <w:rPr>
          <w:rFonts w:ascii="Times New Roman" w:hAnsi="Times New Roman" w:cs="Times New Roman"/>
        </w:rPr>
      </w:pPr>
      <w:r w:rsidRPr="00C53FD4">
        <w:rPr>
          <w:rFonts w:ascii="Times New Roman" w:hAnsi="Times New Roman" w:cs="Times New Roman"/>
        </w:rPr>
        <w:t xml:space="preserve">18.7 You will also ensure that any disclosure of personal data to us complies with such legislation. If you supply us with any personal data or confidential information you shall ensure you have a lawful basis to pass it to us and will fully indemnify and hold us harmless if you do not have such a basis and that causes us loss. If you are supplying us with personal data </w:t>
      </w:r>
      <w:proofErr w:type="gramStart"/>
      <w:r w:rsidRPr="00C53FD4">
        <w:rPr>
          <w:rFonts w:ascii="Times New Roman" w:hAnsi="Times New Roman" w:cs="Times New Roman"/>
        </w:rPr>
        <w:t>on the basis of</w:t>
      </w:r>
      <w:proofErr w:type="gramEnd"/>
      <w:r w:rsidRPr="00C53FD4">
        <w:rPr>
          <w:rFonts w:ascii="Times New Roman" w:hAnsi="Times New Roman" w:cs="Times New Roman"/>
        </w:rPr>
        <w:t xml:space="preserve"> a power of attorney for anyone, you must produce to us an original or certified power of attorney on demand. You must ensure you have provided the necessary information to the relevant data subjects regarding its use. You may refer to our privacy notice at the web address </w:t>
      </w:r>
      <w:hyperlink r:id="rId7" w:history="1">
        <w:r w:rsidR="00EF6BE5" w:rsidRPr="00466FAA">
          <w:rPr>
            <w:rStyle w:val="Hyperlink"/>
            <w:rFonts w:ascii="Times New Roman" w:hAnsi="Times New Roman" w:cs="Times New Roman"/>
          </w:rPr>
          <w:t>https://www.marshallaccountancy.co.uk</w:t>
        </w:r>
      </w:hyperlink>
      <w:r w:rsidR="00EF6BE5">
        <w:rPr>
          <w:rFonts w:ascii="Times New Roman" w:hAnsi="Times New Roman" w:cs="Times New Roman"/>
        </w:rPr>
        <w:t xml:space="preserve"> for this purpose.</w:t>
      </w:r>
    </w:p>
    <w:p w14:paraId="38988929" w14:textId="77777777" w:rsidR="009C6151" w:rsidRPr="00B828C1" w:rsidRDefault="009C6151" w:rsidP="009C6151">
      <w:pPr>
        <w:rPr>
          <w:rFonts w:ascii="Times New Roman" w:hAnsi="Times New Roman" w:cs="Times New Roman"/>
          <w:i/>
          <w:iCs/>
        </w:rPr>
      </w:pPr>
      <w:r w:rsidRPr="00B828C1">
        <w:rPr>
          <w:rFonts w:ascii="Times New Roman" w:hAnsi="Times New Roman" w:cs="Times New Roman"/>
          <w:i/>
          <w:iCs/>
        </w:rPr>
        <w:t>Data processor</w:t>
      </w:r>
    </w:p>
    <w:p w14:paraId="4ED2CB4D"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xml:space="preserve">18.8 Applicable data protection legislation places express obligations on you as a data controller where we as a data processor undertake the processing of personal data on your behalf. An example would be where we operate a payroll service for you. We therefore confirm that we will </w:t>
      </w:r>
      <w:proofErr w:type="gramStart"/>
      <w:r w:rsidRPr="00C53FD4">
        <w:rPr>
          <w:rFonts w:ascii="Times New Roman" w:hAnsi="Times New Roman" w:cs="Times New Roman"/>
        </w:rPr>
        <w:t>at all times</w:t>
      </w:r>
      <w:proofErr w:type="gramEnd"/>
      <w:r w:rsidRPr="00C53FD4">
        <w:rPr>
          <w:rFonts w:ascii="Times New Roman" w:hAnsi="Times New Roman" w:cs="Times New Roman"/>
        </w:rPr>
        <w:t xml:space="preserve"> use our reasonable endeavours to comply with the requirements of applicable EU/EEA/UK data protection legislation when processing data on your behalf. </w:t>
      </w:r>
      <w:proofErr w:type="gramStart"/>
      <w:r w:rsidRPr="00C53FD4">
        <w:rPr>
          <w:rFonts w:ascii="Times New Roman" w:hAnsi="Times New Roman" w:cs="Times New Roman"/>
        </w:rPr>
        <w:t>In particular we</w:t>
      </w:r>
      <w:proofErr w:type="gramEnd"/>
      <w:r w:rsidRPr="00C53FD4">
        <w:rPr>
          <w:rFonts w:ascii="Times New Roman" w:hAnsi="Times New Roman" w:cs="Times New Roman"/>
        </w:rPr>
        <w:t xml:space="preserve"> confirm that we will aim to comply with any obligations equivalent to those placed on you as a data controller. You will also comply with applicable data protection legislation, including but not restricted to, ensuring that you have all appropriate consents and notices or another lawful basis in place to enable the lawful transfer of personal data to us. You will fully indemnify and hold us harmless if you do not have a lawful basis and that causes us loss.</w:t>
      </w:r>
    </w:p>
    <w:p w14:paraId="07CE27E9"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18.9 Schedule 1.01a forms part of this engagement letter and sets out the subject matter and duration of the processing, the nature and purpose of the processing, the type of personal data and the categories of data subjects.</w:t>
      </w:r>
    </w:p>
    <w:p w14:paraId="0ADDCE72"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18.10 As the data processor we shall:</w:t>
      </w:r>
    </w:p>
    <w:p w14:paraId="7A4592C0"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Process personal data only on written instruction from you;</w:t>
      </w:r>
    </w:p>
    <w:p w14:paraId="5A1BB773"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Restrict data access to authorised personnel only, and who are bound by confidentiality;</w:t>
      </w:r>
    </w:p>
    <w:p w14:paraId="74599F99"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Disclose the personal data to courts, government agencies and other third parties as and to the extent required by law;</w:t>
      </w:r>
    </w:p>
    <w:p w14:paraId="2D4CB535"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lastRenderedPageBreak/>
        <w:t xml:space="preserve"> -Maintain a written record of all categories of personal data processing carried out on your behalf, including details of transfers of personal data outside of the EU/EEA/UK and a general description of the technical and organisational security measures in place in relation to personal data; and</w:t>
      </w:r>
    </w:p>
    <w:p w14:paraId="72D07935"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xml:space="preserve"> -Delete or return all personal data to you at the completion of our engagement requiring personal data processing, subject to legal requirements to retain data.</w:t>
      </w:r>
    </w:p>
    <w:p w14:paraId="42C6E6FB" w14:textId="77777777" w:rsidR="009C6151" w:rsidRPr="00C53FD4" w:rsidRDefault="009C6151" w:rsidP="009C6151">
      <w:pPr>
        <w:rPr>
          <w:rFonts w:ascii="Times New Roman" w:hAnsi="Times New Roman" w:cs="Times New Roman"/>
        </w:rPr>
      </w:pPr>
    </w:p>
    <w:p w14:paraId="6398076B" w14:textId="632A069D" w:rsidR="009C6151" w:rsidRPr="00B828C1" w:rsidRDefault="009C6151" w:rsidP="009C6151">
      <w:pPr>
        <w:rPr>
          <w:rFonts w:ascii="Times New Roman" w:hAnsi="Times New Roman" w:cs="Times New Roman"/>
          <w:i/>
          <w:iCs/>
        </w:rPr>
      </w:pPr>
      <w:r w:rsidRPr="00B828C1">
        <w:rPr>
          <w:rFonts w:ascii="Times New Roman" w:hAnsi="Times New Roman" w:cs="Times New Roman"/>
          <w:i/>
          <w:iCs/>
        </w:rPr>
        <w:t>19 Limitation of third</w:t>
      </w:r>
      <w:r w:rsidR="009718A3">
        <w:rPr>
          <w:rFonts w:ascii="Times New Roman" w:hAnsi="Times New Roman" w:cs="Times New Roman"/>
          <w:i/>
          <w:iCs/>
        </w:rPr>
        <w:t>-</w:t>
      </w:r>
      <w:r w:rsidRPr="00B828C1">
        <w:rPr>
          <w:rFonts w:ascii="Times New Roman" w:hAnsi="Times New Roman" w:cs="Times New Roman"/>
          <w:i/>
          <w:iCs/>
        </w:rPr>
        <w:t>party rights</w:t>
      </w:r>
    </w:p>
    <w:p w14:paraId="5A6184B6"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19.1 Persons who are not party to this agreement shall have no rights under the Contracts (Rights of Third Parties) Act 1999 to enforce any term of this agreement. This clause does not affect any right or remedy of any person which exists or is available otherwise than pursuant to that Act.</w:t>
      </w:r>
    </w:p>
    <w:p w14:paraId="6A2D2915"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19.2 The advice we give you is for your sole use and is confidential to you and will not constitute advice for any third party to whom you may communicate it, unless we have expressly agreed in writing that a specified third party may rely on our work. We will accept no responsibility to third parties, including any group company to whom the engagement letter is not addressed, your spouse nor any family member of yours or your employer, for any aspect of our professional services or work that is made available to them.</w:t>
      </w:r>
    </w:p>
    <w:p w14:paraId="618E0B34" w14:textId="77777777" w:rsidR="009C6151" w:rsidRPr="00B828C1" w:rsidRDefault="009C6151" w:rsidP="009C6151">
      <w:pPr>
        <w:rPr>
          <w:rFonts w:ascii="Times New Roman" w:hAnsi="Times New Roman" w:cs="Times New Roman"/>
          <w:i/>
          <w:iCs/>
        </w:rPr>
      </w:pPr>
      <w:r w:rsidRPr="00B828C1">
        <w:rPr>
          <w:rFonts w:ascii="Times New Roman" w:hAnsi="Times New Roman" w:cs="Times New Roman"/>
          <w:i/>
          <w:iCs/>
        </w:rPr>
        <w:t>20 Client identification</w:t>
      </w:r>
    </w:p>
    <w:p w14:paraId="2150BE68"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20.1 In common with other professional services firms, we are required by the Proceeds to Crime Act 2002 and the Money Laundering Regulations 2017 to:</w:t>
      </w:r>
    </w:p>
    <w:p w14:paraId="31A56091"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maintain identification procedures for clients, beneficial owners of clients, and persons purporting to act on behalf of clients;</w:t>
      </w:r>
    </w:p>
    <w:p w14:paraId="30766AC7"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maintain records of identification evidence and the work undertaken for the client; and</w:t>
      </w:r>
    </w:p>
    <w:p w14:paraId="49EB0E70"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report, in accordance with the relevant legislation and regulations.</w:t>
      </w:r>
    </w:p>
    <w:p w14:paraId="5995B6BA"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xml:space="preserve">We have a statutory obligation under the above legislation to report to the National Crime Agency (NCA) any reasonable knowledge or suspicion of money laundering. Any such report must be made in the strictest confidence. In fulfilment of our legal obligations, neither the firm’s principals nor may staff </w:t>
      </w:r>
      <w:proofErr w:type="gramStart"/>
      <w:r w:rsidRPr="00C53FD4">
        <w:rPr>
          <w:rFonts w:ascii="Times New Roman" w:hAnsi="Times New Roman" w:cs="Times New Roman"/>
        </w:rPr>
        <w:t>enter into</w:t>
      </w:r>
      <w:proofErr w:type="gramEnd"/>
      <w:r w:rsidRPr="00C53FD4">
        <w:rPr>
          <w:rFonts w:ascii="Times New Roman" w:hAnsi="Times New Roman" w:cs="Times New Roman"/>
        </w:rPr>
        <w:t xml:space="preserve"> any correspondence or discussions with you regarding such matters.</w:t>
      </w:r>
    </w:p>
    <w:p w14:paraId="5F8FE7D1"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20.2 If we are not able to obtain satisfactory evidence of your identity and where applicable that of the beneficial owners, we will not be able to proceed with the engagement.</w:t>
      </w:r>
    </w:p>
    <w:p w14:paraId="2EBD2C7F" w14:textId="77777777" w:rsidR="009C6151" w:rsidRPr="00B828C1" w:rsidRDefault="009C6151" w:rsidP="009C6151">
      <w:pPr>
        <w:rPr>
          <w:rFonts w:ascii="Times New Roman" w:hAnsi="Times New Roman" w:cs="Times New Roman"/>
          <w:i/>
          <w:iCs/>
        </w:rPr>
      </w:pPr>
      <w:r w:rsidRPr="00B828C1">
        <w:rPr>
          <w:rFonts w:ascii="Times New Roman" w:hAnsi="Times New Roman" w:cs="Times New Roman"/>
          <w:i/>
          <w:iCs/>
        </w:rPr>
        <w:t>21 Foreign Account Tax Compliance Act (FATCA) and Common Reporting Standards</w:t>
      </w:r>
    </w:p>
    <w:p w14:paraId="2A60C95F"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21.1 Unless agreed specifically in a separate engagement letter, we are not responsible for your compliance with the International Tax Compliance (United States of America) Regulations 2013, produced as a result of FATCA. In particular, we are not responsible for the categorisation of any UK entity into either a Financial Institution (FI) or an active or passive Non-Financial Foreign Entity (NFFE) nor, if a Financial Institution, for its registration with the US Internal Revenue Service (IRS) and subsequent submission of the required annual returns to HM Revenue &amp; Customs.</w:t>
      </w:r>
    </w:p>
    <w:p w14:paraId="5E1A150E"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21.2 However, if requested to do so we can provide advice on the completion of the forms supplied by Financial Institutions under these Regulations, or under Common Reporting Standards, and used by them to determine the status of an entity. We can also provide advice on setting up the appropriate systems to identify and report on your clients or beneficiaries who are foreign citizens affected by FATCA or Common Reporting Standards.</w:t>
      </w:r>
    </w:p>
    <w:p w14:paraId="29A6A83B" w14:textId="77777777" w:rsidR="009C6151" w:rsidRPr="00B828C1" w:rsidRDefault="009C6151" w:rsidP="009C6151">
      <w:pPr>
        <w:rPr>
          <w:rFonts w:ascii="Times New Roman" w:hAnsi="Times New Roman" w:cs="Times New Roman"/>
          <w:i/>
          <w:iCs/>
        </w:rPr>
      </w:pPr>
      <w:r w:rsidRPr="00B828C1">
        <w:rPr>
          <w:rFonts w:ascii="Times New Roman" w:hAnsi="Times New Roman" w:cs="Times New Roman"/>
          <w:i/>
          <w:iCs/>
        </w:rPr>
        <w:lastRenderedPageBreak/>
        <w:t>22 General Limitation of liability</w:t>
      </w:r>
    </w:p>
    <w:p w14:paraId="7990B9B8" w14:textId="7B8F3C58" w:rsidR="00B828C1" w:rsidRDefault="009C6151" w:rsidP="009C6151">
      <w:pPr>
        <w:rPr>
          <w:rFonts w:ascii="Times New Roman" w:hAnsi="Times New Roman" w:cs="Times New Roman"/>
        </w:rPr>
      </w:pPr>
      <w:r w:rsidRPr="00C53FD4">
        <w:rPr>
          <w:rFonts w:ascii="Times New Roman" w:hAnsi="Times New Roman" w:cs="Times New Roman"/>
        </w:rPr>
        <w:t xml:space="preserve">22.1 We will perform the engagement with reasonable skill and care. The total aggregate liability to the company and the Board of Directors, as a body, of whatever nature, whether in contract, tort or otherwise of </w:t>
      </w:r>
      <w:r w:rsidR="00EF6BE5">
        <w:rPr>
          <w:rFonts w:ascii="Times New Roman" w:hAnsi="Times New Roman" w:cs="Times New Roman"/>
        </w:rPr>
        <w:t>Marshall Accountancy Limited</w:t>
      </w:r>
      <w:r w:rsidRPr="00C53FD4">
        <w:rPr>
          <w:rFonts w:ascii="Times New Roman" w:hAnsi="Times New Roman" w:cs="Times New Roman"/>
        </w:rPr>
        <w:t xml:space="preserve"> for any losses whatsoever and howsoever caused arising from or in any way connected with this engagement shall not exceed two times the fee rendered (exclusive of VAT). </w:t>
      </w:r>
    </w:p>
    <w:p w14:paraId="4031C353"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However, to the fullest extent permitted by law, we will not be responsible for any losses, penalties, surcharges, interest or additional tax liabilities where you or others supply incorrect or incomplete information, or fail to supply any appropriate information or where you fail to act on our advice or respond promptly to communications from us or the tax authorities. Further, we will not be liable to you for any delay or failure to perform our obligations if the delay or failure is caused by circumstances outside our reasonable control. Subject to clause 21.5 below, our liability to you shall be limited as set out in our engagement or other client letter.</w:t>
      </w:r>
    </w:p>
    <w:p w14:paraId="501F2E2E"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22.2 You will not hold us, our principal(s)/director(s), shareholders and staff, responsible, to the fullest extent permitted by law, for any loss suffered by you arising from any misrepresentation (intentional or unintentional) supplied to us orally or in writing. This applies equally to fraudulent acts, misrepresentation or wilful default on the part of any party to the transaction and their directors, officers, employees, agents or advisers. However, this exclusion shall not apply where such misrepresentation, withholding or concealment is or should (in carrying out the procedures which we have agreed to perform with reasonable care and skill) have been evident to us without further enquiry</w:t>
      </w:r>
    </w:p>
    <w:p w14:paraId="573B6B2F"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22.3 You agree that you will not bring any claim in connection with services we provide to you against any of our partners, shareholders, directors or employees personally.</w:t>
      </w:r>
    </w:p>
    <w:p w14:paraId="1D8BC710"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22.4 Our work is not, unless there is a legal or regulatory requirement, to be made available to third parties without our written permission and we will accept no responsibility to third parties for any aspect of our professional services or work that is made available to them. You agree to indemnify us and our agents in respect of any claim (including any claim for negligence) arising out of any unauthorised disclosure by you or by any person for whom you are responsible of our advice and opinions, whether in writing or otherwise. This indemnity will extend to the cost of defending any such claim, including payment at our usual rates for the time that we spend in defending it and our legal fees on an indemnity basis.</w:t>
      </w:r>
    </w:p>
    <w:p w14:paraId="16607440"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22.5 Nothing in this agreement shall exclude or limit our liability for death or personal injury caused by negligence nor for fraudulent misrepresentation or other fraud which may not as a matter of applicable law be excluded or limited.</w:t>
      </w:r>
    </w:p>
    <w:p w14:paraId="0D588103" w14:textId="77777777" w:rsidR="009C6151" w:rsidRPr="00B828C1" w:rsidRDefault="009C6151" w:rsidP="009C6151">
      <w:pPr>
        <w:rPr>
          <w:rFonts w:ascii="Times New Roman" w:hAnsi="Times New Roman" w:cs="Times New Roman"/>
          <w:i/>
          <w:iCs/>
        </w:rPr>
      </w:pPr>
      <w:r w:rsidRPr="00B828C1">
        <w:rPr>
          <w:rFonts w:ascii="Times New Roman" w:hAnsi="Times New Roman" w:cs="Times New Roman"/>
          <w:i/>
          <w:iCs/>
        </w:rPr>
        <w:t>23 Intellectual property rights and use of our name</w:t>
      </w:r>
    </w:p>
    <w:p w14:paraId="175A07B0"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xml:space="preserve">23.1 We will retain all intellectual property rights in any document prepared by us </w:t>
      </w:r>
      <w:proofErr w:type="gramStart"/>
      <w:r w:rsidRPr="00C53FD4">
        <w:rPr>
          <w:rFonts w:ascii="Times New Roman" w:hAnsi="Times New Roman" w:cs="Times New Roman"/>
        </w:rPr>
        <w:t>during the course of</w:t>
      </w:r>
      <w:proofErr w:type="gramEnd"/>
      <w:r w:rsidRPr="00C53FD4">
        <w:rPr>
          <w:rFonts w:ascii="Times New Roman" w:hAnsi="Times New Roman" w:cs="Times New Roman"/>
        </w:rPr>
        <w:t xml:space="preserve"> carrying out the engagement except where the law specifically states otherwise. You may only use such rights to the extent we agreed when engaged to provide services to you and may not resell or sublicense such rights without our further prior consent.</w:t>
      </w:r>
    </w:p>
    <w:p w14:paraId="73E5BC3B"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23.2 You are not permitted to use our name in any statement or document that you may issue unless our prior written consent has been obtained. The only exception to this restriction would be statements or documents that in accordance with applicable law are to be made public.</w:t>
      </w:r>
    </w:p>
    <w:p w14:paraId="4F7326B5" w14:textId="77777777" w:rsidR="009C6151" w:rsidRPr="00B828C1" w:rsidRDefault="009C6151" w:rsidP="009C6151">
      <w:pPr>
        <w:rPr>
          <w:rFonts w:ascii="Times New Roman" w:hAnsi="Times New Roman" w:cs="Times New Roman"/>
          <w:i/>
          <w:iCs/>
        </w:rPr>
      </w:pPr>
      <w:r w:rsidRPr="00B828C1">
        <w:rPr>
          <w:rFonts w:ascii="Times New Roman" w:hAnsi="Times New Roman" w:cs="Times New Roman"/>
          <w:i/>
          <w:iCs/>
        </w:rPr>
        <w:t>24 Draft/interim work or oral advice</w:t>
      </w:r>
    </w:p>
    <w:p w14:paraId="0FA0D096" w14:textId="77777777" w:rsidR="009C6151" w:rsidRPr="00C53FD4" w:rsidRDefault="009C6151" w:rsidP="009C6151">
      <w:pPr>
        <w:rPr>
          <w:rFonts w:ascii="Times New Roman" w:hAnsi="Times New Roman" w:cs="Times New Roman"/>
        </w:rPr>
      </w:pPr>
      <w:r w:rsidRPr="00C53FD4">
        <w:rPr>
          <w:rFonts w:ascii="Times New Roman" w:hAnsi="Times New Roman" w:cs="Times New Roman"/>
        </w:rPr>
        <w:t xml:space="preserve">24.1 In the course of our providing services to you we may provide advice or reports or other work products in draft or interim form, or orally. However, final written work products will always prevail </w:t>
      </w:r>
      <w:r w:rsidRPr="00C53FD4">
        <w:rPr>
          <w:rFonts w:ascii="Times New Roman" w:hAnsi="Times New Roman" w:cs="Times New Roman"/>
        </w:rPr>
        <w:lastRenderedPageBreak/>
        <w:t>over any draft, interim or oral statements. Where you request it, we will provide you with written confirmation of matters stated orally.</w:t>
      </w:r>
    </w:p>
    <w:p w14:paraId="276ED460" w14:textId="77777777" w:rsidR="009C6151" w:rsidRPr="00B828C1" w:rsidRDefault="009C6151" w:rsidP="009C6151">
      <w:pPr>
        <w:rPr>
          <w:rFonts w:ascii="Times New Roman" w:hAnsi="Times New Roman" w:cs="Times New Roman"/>
          <w:i/>
          <w:iCs/>
        </w:rPr>
      </w:pPr>
      <w:r w:rsidRPr="00B828C1">
        <w:rPr>
          <w:rFonts w:ascii="Times New Roman" w:hAnsi="Times New Roman" w:cs="Times New Roman"/>
          <w:i/>
          <w:iCs/>
        </w:rPr>
        <w:t>25 Interpretation</w:t>
      </w:r>
    </w:p>
    <w:p w14:paraId="6E4D79E6" w14:textId="3E9882B0" w:rsidR="009C6151" w:rsidRPr="00C53FD4" w:rsidRDefault="009C6151" w:rsidP="009C6151">
      <w:pPr>
        <w:rPr>
          <w:rFonts w:ascii="Times New Roman" w:hAnsi="Times New Roman" w:cs="Times New Roman"/>
        </w:rPr>
      </w:pPr>
      <w:r w:rsidRPr="00C53FD4">
        <w:rPr>
          <w:rFonts w:ascii="Times New Roman" w:hAnsi="Times New Roman" w:cs="Times New Roman"/>
        </w:rPr>
        <w:t>25.1 If any provision of our engagement letter or terms of business is held to be void for whatever reason, then that provision will be deemed not to form part of this contract, and no other provisions will be affected or impaired in any way. In the event of any conflict between these terms of business and the engagement letter or appendices, the relevant provision in the engagement letter or schedules will take precedence.</w:t>
      </w:r>
    </w:p>
    <w:p w14:paraId="2D4A5E13" w14:textId="77777777" w:rsidR="009C6151" w:rsidRPr="00B828C1" w:rsidRDefault="009C6151" w:rsidP="009C6151">
      <w:pPr>
        <w:rPr>
          <w:rFonts w:ascii="Times New Roman" w:hAnsi="Times New Roman" w:cs="Times New Roman"/>
          <w:i/>
          <w:iCs/>
        </w:rPr>
      </w:pPr>
      <w:r w:rsidRPr="00B828C1">
        <w:rPr>
          <w:rFonts w:ascii="Times New Roman" w:hAnsi="Times New Roman" w:cs="Times New Roman"/>
          <w:i/>
          <w:iCs/>
        </w:rPr>
        <w:t>26 Internal disputes within a client</w:t>
      </w:r>
    </w:p>
    <w:p w14:paraId="1907B993" w14:textId="5E4C9EE8" w:rsidR="009C6151" w:rsidRPr="00C53FD4" w:rsidRDefault="009C6151" w:rsidP="009C6151">
      <w:pPr>
        <w:rPr>
          <w:rFonts w:ascii="Times New Roman" w:hAnsi="Times New Roman" w:cs="Times New Roman"/>
        </w:rPr>
      </w:pPr>
      <w:r w:rsidRPr="00C53FD4">
        <w:rPr>
          <w:rFonts w:ascii="Times New Roman" w:hAnsi="Times New Roman" w:cs="Times New Roman"/>
        </w:rPr>
        <w:t>26.1 If we become aware of a dispute between the parties who own the business, or who are in some way involved in its ownership and management, it should be noted that our client is the business (unless we have agreed otherwise) and we would not provide information or services to one party without the express knowledge and permission of all parties. Unless otherwise agreed by all parties, we will continue to supply information to the registered office/normal place of business for the attention of the directors/proprietors. If conflicting advice, information or instructions are received from different directors/principals in the business, we will refer the matter back to the board of directors/the partnership and take no further action until the board/partnership has agreed the action to be taken. In certain cases</w:t>
      </w:r>
      <w:r w:rsidR="009718A3">
        <w:rPr>
          <w:rFonts w:ascii="Times New Roman" w:hAnsi="Times New Roman" w:cs="Times New Roman"/>
        </w:rPr>
        <w:t>,</w:t>
      </w:r>
      <w:r w:rsidRPr="00C53FD4">
        <w:rPr>
          <w:rFonts w:ascii="Times New Roman" w:hAnsi="Times New Roman" w:cs="Times New Roman"/>
        </w:rPr>
        <w:t xml:space="preserve"> we reserve the right to cease acting for the business/client entirely.</w:t>
      </w:r>
    </w:p>
    <w:p w14:paraId="5866F87E" w14:textId="77777777" w:rsidR="009C6151" w:rsidRPr="00B828C1" w:rsidRDefault="009C6151" w:rsidP="009C6151">
      <w:pPr>
        <w:rPr>
          <w:rFonts w:ascii="Times New Roman" w:hAnsi="Times New Roman" w:cs="Times New Roman"/>
          <w:i/>
          <w:iCs/>
        </w:rPr>
      </w:pPr>
      <w:r w:rsidRPr="00B828C1">
        <w:rPr>
          <w:rFonts w:ascii="Times New Roman" w:hAnsi="Times New Roman" w:cs="Times New Roman"/>
          <w:i/>
          <w:iCs/>
        </w:rPr>
        <w:t>27 Disengagement</w:t>
      </w:r>
    </w:p>
    <w:p w14:paraId="254092F6" w14:textId="0247B612" w:rsidR="009C6151" w:rsidRPr="0009092C" w:rsidRDefault="009C6151" w:rsidP="009C6151">
      <w:pPr>
        <w:rPr>
          <w:rFonts w:ascii="Times New Roman" w:hAnsi="Times New Roman" w:cs="Times New Roman"/>
        </w:rPr>
      </w:pPr>
      <w:r w:rsidRPr="00C53FD4">
        <w:rPr>
          <w:rFonts w:ascii="Times New Roman" w:hAnsi="Times New Roman" w:cs="Times New Roman"/>
        </w:rPr>
        <w:t>27.1 If we resign or are asked to resign, we will normally issue a disengagement letter to ensure that our respective responsibilities are clear.</w:t>
      </w:r>
      <w:r w:rsidR="0009092C">
        <w:rPr>
          <w:rFonts w:ascii="Times New Roman" w:hAnsi="Times New Roman" w:cs="Times New Roman"/>
          <w:i/>
          <w:iCs/>
        </w:rPr>
        <w:t xml:space="preserve"> </w:t>
      </w:r>
    </w:p>
    <w:p w14:paraId="0775A934" w14:textId="207CF8C6" w:rsidR="0009092C" w:rsidRPr="0009092C" w:rsidRDefault="009C6151" w:rsidP="0009092C">
      <w:pPr>
        <w:rPr>
          <w:rFonts w:ascii="Times New Roman" w:hAnsi="Times New Roman" w:cs="Times New Roman"/>
          <w:i/>
          <w:iCs/>
        </w:rPr>
      </w:pPr>
      <w:r w:rsidRPr="0009092C">
        <w:rPr>
          <w:rFonts w:ascii="Times New Roman" w:hAnsi="Times New Roman" w:cs="Times New Roman"/>
          <w:i/>
          <w:iCs/>
        </w:rPr>
        <w:t>28</w:t>
      </w:r>
      <w:r w:rsidR="0009092C" w:rsidRPr="0009092C">
        <w:rPr>
          <w:rFonts w:ascii="Times New Roman" w:hAnsi="Times New Roman" w:cs="Times New Roman"/>
          <w:i/>
          <w:iCs/>
        </w:rPr>
        <w:t xml:space="preserve"> Probate services</w:t>
      </w:r>
    </w:p>
    <w:p w14:paraId="47E8DE6C" w14:textId="71B4FB6F" w:rsidR="0009092C" w:rsidRPr="0009092C" w:rsidRDefault="0009092C" w:rsidP="0009092C">
      <w:pPr>
        <w:rPr>
          <w:rFonts w:ascii="Times New Roman" w:hAnsi="Times New Roman" w:cs="Times New Roman"/>
        </w:rPr>
      </w:pPr>
      <w:r w:rsidRPr="0009092C">
        <w:rPr>
          <w:rFonts w:ascii="Times New Roman" w:hAnsi="Times New Roman" w:cs="Times New Roman"/>
        </w:rPr>
        <w:t>2</w:t>
      </w:r>
      <w:r>
        <w:rPr>
          <w:rFonts w:ascii="Times New Roman" w:hAnsi="Times New Roman" w:cs="Times New Roman"/>
        </w:rPr>
        <w:t>8</w:t>
      </w:r>
      <w:r w:rsidRPr="0009092C">
        <w:rPr>
          <w:rFonts w:ascii="Times New Roman" w:hAnsi="Times New Roman" w:cs="Times New Roman"/>
        </w:rPr>
        <w:t>.1</w:t>
      </w:r>
      <w:r w:rsidRPr="0009092C">
        <w:rPr>
          <w:rFonts w:ascii="Times New Roman" w:hAnsi="Times New Roman" w:cs="Times New Roman"/>
        </w:rPr>
        <w:tab/>
        <w:t xml:space="preserve">If, for whatever reason, I am unable to run my practice, I have made arrangements with </w:t>
      </w:r>
      <w:r>
        <w:rPr>
          <w:rFonts w:ascii="Times New Roman" w:hAnsi="Times New Roman" w:cs="Times New Roman"/>
        </w:rPr>
        <w:t>David Ward of 2 Ingleton Close, Holmes Chapel, Cheshire, CW4 7LF, email ward-d11’sky.com</w:t>
      </w:r>
      <w:r w:rsidRPr="0009092C">
        <w:rPr>
          <w:rFonts w:ascii="Times New Roman" w:hAnsi="Times New Roman" w:cs="Times New Roman"/>
        </w:rPr>
        <w:t xml:space="preserve"> for the continuation of probate work for my clients.</w:t>
      </w:r>
    </w:p>
    <w:p w14:paraId="4BA9A75B" w14:textId="77777777" w:rsidR="0009092C" w:rsidRPr="0009092C" w:rsidRDefault="0009092C" w:rsidP="0009092C">
      <w:pPr>
        <w:rPr>
          <w:rFonts w:ascii="Times New Roman" w:hAnsi="Times New Roman" w:cs="Times New Roman"/>
        </w:rPr>
      </w:pPr>
      <w:r w:rsidRPr="0009092C">
        <w:rPr>
          <w:rFonts w:ascii="Times New Roman" w:hAnsi="Times New Roman" w:cs="Times New Roman"/>
        </w:rPr>
        <w:t>24.2</w:t>
      </w:r>
      <w:r w:rsidRPr="0009092C">
        <w:rPr>
          <w:rFonts w:ascii="Times New Roman" w:hAnsi="Times New Roman" w:cs="Times New Roman"/>
        </w:rPr>
        <w:tab/>
        <w:t xml:space="preserve">In the unlikely event that we cannot meet our liabilities to you, you may be able to seek a grant from ICAEW’s Compensation Scheme. Generally, applications for a grant must be made to ICAEW within 12 months of the time you become aware, or reasonably ought to have been aware of the loss. Further information about the scheme and the circumstances in which grants may be made is available on ICAEW’s website: </w:t>
      </w:r>
      <w:proofErr w:type="gramStart"/>
      <w:r w:rsidRPr="0009092C">
        <w:rPr>
          <w:rFonts w:ascii="Times New Roman" w:hAnsi="Times New Roman" w:cs="Times New Roman"/>
        </w:rPr>
        <w:t>www.icaew.com/probate .</w:t>
      </w:r>
      <w:proofErr w:type="gramEnd"/>
    </w:p>
    <w:p w14:paraId="46862AE5" w14:textId="11F7D178" w:rsidR="0009092C" w:rsidRPr="0009092C" w:rsidRDefault="0009092C" w:rsidP="0009092C">
      <w:pPr>
        <w:rPr>
          <w:rFonts w:ascii="Times New Roman" w:hAnsi="Times New Roman" w:cs="Times New Roman"/>
        </w:rPr>
      </w:pPr>
      <w:r w:rsidRPr="0009092C">
        <w:rPr>
          <w:rFonts w:ascii="Times New Roman" w:hAnsi="Times New Roman" w:cs="Times New Roman"/>
        </w:rPr>
        <w:t>24.3</w:t>
      </w:r>
      <w:r w:rsidRPr="0009092C">
        <w:rPr>
          <w:rFonts w:ascii="Times New Roman" w:hAnsi="Times New Roman" w:cs="Times New Roman"/>
        </w:rPr>
        <w:tab/>
        <w:t xml:space="preserve">If you would like to talk to us about how we can improve our service to you, or if you are unhappy with the service you are receiving, please let us know by contacting </w:t>
      </w:r>
      <w:r>
        <w:rPr>
          <w:rFonts w:ascii="Times New Roman" w:hAnsi="Times New Roman" w:cs="Times New Roman"/>
        </w:rPr>
        <w:t>Emma Marshall</w:t>
      </w:r>
      <w:r w:rsidRPr="0009092C">
        <w:rPr>
          <w:rFonts w:ascii="Times New Roman" w:hAnsi="Times New Roman" w:cs="Times New Roman"/>
        </w:rPr>
        <w:t xml:space="preserve">. We will consider carefully any complaint that you may make about our probate services as soon as we receive it and will do all we can to resolve the issue. We will acknowledge your complaint within five business days of its receipt and endeavour to deal with it within 8 weeks. Any complaint should be submitted to us by letter. </w:t>
      </w:r>
    </w:p>
    <w:p w14:paraId="24286F0E" w14:textId="1A268C22" w:rsidR="0009092C" w:rsidRPr="0009092C" w:rsidRDefault="0009092C" w:rsidP="0009092C">
      <w:pPr>
        <w:rPr>
          <w:rFonts w:ascii="Times New Roman" w:hAnsi="Times New Roman" w:cs="Times New Roman"/>
        </w:rPr>
      </w:pPr>
      <w:r w:rsidRPr="0009092C">
        <w:rPr>
          <w:rFonts w:ascii="Times New Roman" w:hAnsi="Times New Roman" w:cs="Times New Roman"/>
        </w:rPr>
        <w:t>24.4</w:t>
      </w:r>
      <w:r w:rsidRPr="0009092C">
        <w:rPr>
          <w:rFonts w:ascii="Times New Roman" w:hAnsi="Times New Roman" w:cs="Times New Roman"/>
        </w:rPr>
        <w:tab/>
        <w:t xml:space="preserve">If we do not deal with it within this timescale or you are unhappy with our response we give </w:t>
      </w:r>
      <w:r>
        <w:rPr>
          <w:rFonts w:ascii="Times New Roman" w:hAnsi="Times New Roman" w:cs="Times New Roman"/>
        </w:rPr>
        <w:t xml:space="preserve">to </w:t>
      </w:r>
      <w:r w:rsidRPr="0009092C">
        <w:rPr>
          <w:rFonts w:ascii="Times New Roman" w:hAnsi="Times New Roman" w:cs="Times New Roman"/>
        </w:rPr>
        <w:t xml:space="preserve">you, you may of course take the matter up with our professional body the Institute of Chartered Accountants in England and Wales and the Legal Ombudsman. Complaints to the Legal Ombudsman should be made within six years of the act or omission or within three years of you becoming aware of the issue, and in either case within six months of our written response to your complaint to us. The contact details for the Legal Ombudsman are: </w:t>
      </w:r>
    </w:p>
    <w:p w14:paraId="3E393A16" w14:textId="67AA0858" w:rsidR="0009092C" w:rsidRPr="0009092C" w:rsidRDefault="0009092C" w:rsidP="0009092C">
      <w:pPr>
        <w:rPr>
          <w:rFonts w:ascii="Times New Roman" w:hAnsi="Times New Roman" w:cs="Times New Roman"/>
        </w:rPr>
      </w:pPr>
      <w:r w:rsidRPr="0009092C">
        <w:rPr>
          <w:rFonts w:ascii="Times New Roman" w:hAnsi="Times New Roman" w:cs="Times New Roman"/>
        </w:rPr>
        <w:t>Letter:</w:t>
      </w:r>
      <w:r w:rsidRPr="0009092C">
        <w:rPr>
          <w:rFonts w:ascii="Times New Roman" w:hAnsi="Times New Roman" w:cs="Times New Roman"/>
        </w:rPr>
        <w:tab/>
      </w:r>
      <w:r w:rsidRPr="0009092C">
        <w:rPr>
          <w:rFonts w:ascii="Times New Roman" w:hAnsi="Times New Roman" w:cs="Times New Roman"/>
        </w:rPr>
        <w:tab/>
        <w:t>The Legal Ombudsman</w:t>
      </w:r>
      <w:r>
        <w:rPr>
          <w:rFonts w:ascii="Times New Roman" w:hAnsi="Times New Roman" w:cs="Times New Roman"/>
        </w:rPr>
        <w:t xml:space="preserve">, </w:t>
      </w:r>
      <w:r w:rsidRPr="0009092C">
        <w:rPr>
          <w:rFonts w:ascii="Times New Roman" w:hAnsi="Times New Roman" w:cs="Times New Roman"/>
        </w:rPr>
        <w:t xml:space="preserve">PO Box 6806, Wolverhampton WV1 9WJ, </w:t>
      </w:r>
    </w:p>
    <w:p w14:paraId="34763B34" w14:textId="77777777" w:rsidR="0009092C" w:rsidRPr="0009092C" w:rsidRDefault="0009092C" w:rsidP="0009092C">
      <w:pPr>
        <w:rPr>
          <w:rFonts w:ascii="Times New Roman" w:hAnsi="Times New Roman" w:cs="Times New Roman"/>
        </w:rPr>
      </w:pPr>
      <w:r w:rsidRPr="0009092C">
        <w:rPr>
          <w:rFonts w:ascii="Times New Roman" w:hAnsi="Times New Roman" w:cs="Times New Roman"/>
        </w:rPr>
        <w:lastRenderedPageBreak/>
        <w:t xml:space="preserve">Email: </w:t>
      </w:r>
      <w:r w:rsidRPr="0009092C">
        <w:rPr>
          <w:rFonts w:ascii="Times New Roman" w:hAnsi="Times New Roman" w:cs="Times New Roman"/>
        </w:rPr>
        <w:tab/>
      </w:r>
      <w:r w:rsidRPr="0009092C">
        <w:rPr>
          <w:rFonts w:ascii="Times New Roman" w:hAnsi="Times New Roman" w:cs="Times New Roman"/>
        </w:rPr>
        <w:tab/>
        <w:t xml:space="preserve">enquiries@legalombudsman.org.uk </w:t>
      </w:r>
    </w:p>
    <w:p w14:paraId="090BC877" w14:textId="77777777" w:rsidR="00BB7C25" w:rsidRDefault="0009092C" w:rsidP="009C6151">
      <w:pPr>
        <w:rPr>
          <w:rFonts w:ascii="Times New Roman" w:hAnsi="Times New Roman" w:cs="Times New Roman"/>
        </w:rPr>
      </w:pPr>
      <w:r w:rsidRPr="0009092C">
        <w:rPr>
          <w:rFonts w:ascii="Times New Roman" w:hAnsi="Times New Roman" w:cs="Times New Roman"/>
        </w:rPr>
        <w:t>Telephone:</w:t>
      </w:r>
      <w:r w:rsidRPr="0009092C">
        <w:rPr>
          <w:rFonts w:ascii="Times New Roman" w:hAnsi="Times New Roman" w:cs="Times New Roman"/>
        </w:rPr>
        <w:tab/>
        <w:t>0300 555 0333.</w:t>
      </w:r>
      <w:r>
        <w:rPr>
          <w:rFonts w:ascii="Times New Roman" w:hAnsi="Times New Roman" w:cs="Times New Roman"/>
        </w:rPr>
        <w:t xml:space="preserve"> </w:t>
      </w:r>
    </w:p>
    <w:p w14:paraId="00688EA9" w14:textId="7DEC0F06" w:rsidR="00702DDF" w:rsidRPr="00BB7C25" w:rsidRDefault="009C6151" w:rsidP="009C6151">
      <w:pPr>
        <w:rPr>
          <w:rFonts w:ascii="Times New Roman" w:hAnsi="Times New Roman" w:cs="Times New Roman"/>
          <w:i/>
          <w:iCs/>
        </w:rPr>
      </w:pPr>
      <w:r w:rsidRPr="00B828C1">
        <w:rPr>
          <w:rFonts w:ascii="Times New Roman" w:hAnsi="Times New Roman" w:cs="Times New Roman"/>
          <w:i/>
          <w:iCs/>
        </w:rPr>
        <w:t>29 Confirmation</w:t>
      </w:r>
      <w:r w:rsidR="00BB7C25">
        <w:rPr>
          <w:rFonts w:ascii="Times New Roman" w:hAnsi="Times New Roman" w:cs="Times New Roman"/>
        </w:rPr>
        <w:t>2</w:t>
      </w:r>
      <w:r w:rsidRPr="00C53FD4">
        <w:rPr>
          <w:rFonts w:ascii="Times New Roman" w:hAnsi="Times New Roman" w:cs="Times New Roman"/>
        </w:rPr>
        <w:t>9.1 Once it has been agreed, this letter will remain effective until such time that it is updated where upon you will be notified and asked to reaffirm your approval. Please let us know if the terms of this letter are not in accordance with your understanding of our terms of engagement.</w:t>
      </w:r>
    </w:p>
    <w:sectPr w:rsidR="00702DDF" w:rsidRPr="00BB7C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51"/>
    <w:rsid w:val="0009092C"/>
    <w:rsid w:val="005B48AD"/>
    <w:rsid w:val="00702DDF"/>
    <w:rsid w:val="009718A3"/>
    <w:rsid w:val="009C6151"/>
    <w:rsid w:val="00B828C1"/>
    <w:rsid w:val="00BB7C25"/>
    <w:rsid w:val="00C53FD4"/>
    <w:rsid w:val="00EF6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DA34"/>
  <w15:chartTrackingRefBased/>
  <w15:docId w15:val="{B5D78DF5-AB3E-4A8E-9777-498D1D37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C25"/>
    <w:rPr>
      <w:color w:val="0563C1" w:themeColor="hyperlink"/>
      <w:u w:val="single"/>
    </w:rPr>
  </w:style>
  <w:style w:type="character" w:styleId="UnresolvedMention">
    <w:name w:val="Unresolved Mention"/>
    <w:basedOn w:val="DefaultParagraphFont"/>
    <w:uiPriority w:val="99"/>
    <w:semiHidden/>
    <w:unhideWhenUsed/>
    <w:rsid w:val="00BB7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rshallaccountanc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aew.com/regulations" TargetMode="External"/><Relationship Id="rId5" Type="http://schemas.openxmlformats.org/officeDocument/2006/relationships/hyperlink" Target="http://www.cro.ie/auditors" TargetMode="External"/><Relationship Id="rId4" Type="http://schemas.openxmlformats.org/officeDocument/2006/relationships/hyperlink" Target="http://www.auditregister.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13</Pages>
  <Words>5960</Words>
  <Characters>33972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Marshall</dc:creator>
  <cp:keywords/>
  <dc:description/>
  <cp:lastModifiedBy>Emma Marshall</cp:lastModifiedBy>
  <cp:revision>6</cp:revision>
  <dcterms:created xsi:type="dcterms:W3CDTF">2019-11-11T13:18:00Z</dcterms:created>
  <dcterms:modified xsi:type="dcterms:W3CDTF">2020-05-26T12:40:00Z</dcterms:modified>
</cp:coreProperties>
</file>